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569B" w:rsidRDefault="0088569B">
      <w:pPr>
        <w:spacing w:after="0" w:line="264" w:lineRule="auto"/>
        <w:ind w:left="120"/>
        <w:jc w:val="both"/>
        <w:rPr>
          <w:rFonts w:ascii="Times New Roman" w:hAnsi="Times New Roman" w:cs="Times New Roman"/>
          <w:b/>
          <w:color w:val="000000"/>
          <w:sz w:val="24"/>
          <w:szCs w:val="24"/>
          <w:lang w:val="ru-RU"/>
        </w:rPr>
      </w:pPr>
      <w:bookmarkStart w:id="0" w:name="block-7964210"/>
      <w:r w:rsidRPr="0088569B">
        <w:rPr>
          <w:rFonts w:ascii="Times New Roman" w:hAnsi="Times New Roman" w:cs="Times New Roman"/>
          <w:b/>
          <w:noProof/>
          <w:color w:val="000000"/>
          <w:sz w:val="24"/>
          <w:szCs w:val="24"/>
          <w:lang w:val="ru-RU" w:eastAsia="ru-RU"/>
        </w:rPr>
        <w:drawing>
          <wp:inline distT="0" distB="0" distL="0" distR="0">
            <wp:extent cx="5940425" cy="8165358"/>
            <wp:effectExtent l="0" t="0" r="3175" b="7620"/>
            <wp:docPr id="1" name="Рисунок 1" descr="C:\Users\Лилия Завдатовна\Desktop\10 БИ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 Завдатовна\Desktop\10 БИО.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1" w:name="_GoBack"/>
      <w:bookmarkEnd w:id="1"/>
    </w:p>
    <w:p w:rsidR="0088569B" w:rsidRDefault="0088569B">
      <w:pPr>
        <w:spacing w:after="0" w:line="264" w:lineRule="auto"/>
        <w:ind w:left="120"/>
        <w:jc w:val="both"/>
        <w:rPr>
          <w:rFonts w:ascii="Times New Roman" w:hAnsi="Times New Roman" w:cs="Times New Roman"/>
          <w:b/>
          <w:color w:val="000000"/>
          <w:sz w:val="24"/>
          <w:szCs w:val="24"/>
          <w:lang w:val="ru-RU"/>
        </w:rPr>
      </w:pPr>
    </w:p>
    <w:p w:rsidR="0088569B" w:rsidRDefault="0088569B">
      <w:pPr>
        <w:spacing w:after="0" w:line="264" w:lineRule="auto"/>
        <w:ind w:left="120"/>
        <w:jc w:val="both"/>
        <w:rPr>
          <w:rFonts w:ascii="Times New Roman" w:hAnsi="Times New Roman" w:cs="Times New Roman"/>
          <w:b/>
          <w:color w:val="000000"/>
          <w:sz w:val="24"/>
          <w:szCs w:val="24"/>
          <w:lang w:val="ru-RU"/>
        </w:rPr>
      </w:pPr>
    </w:p>
    <w:p w:rsidR="0088569B" w:rsidRDefault="0088569B">
      <w:pPr>
        <w:spacing w:after="0" w:line="264" w:lineRule="auto"/>
        <w:ind w:left="120"/>
        <w:jc w:val="both"/>
        <w:rPr>
          <w:rFonts w:ascii="Times New Roman" w:hAnsi="Times New Roman" w:cs="Times New Roman"/>
          <w:b/>
          <w:color w:val="000000"/>
          <w:sz w:val="24"/>
          <w:szCs w:val="24"/>
          <w:lang w:val="ru-RU"/>
        </w:rPr>
      </w:pPr>
    </w:p>
    <w:p w:rsidR="0088569B" w:rsidRDefault="0088569B">
      <w:pPr>
        <w:spacing w:after="0" w:line="264" w:lineRule="auto"/>
        <w:ind w:left="120"/>
        <w:jc w:val="both"/>
        <w:rPr>
          <w:rFonts w:ascii="Times New Roman" w:hAnsi="Times New Roman" w:cs="Times New Roman"/>
          <w:b/>
          <w:color w:val="000000"/>
          <w:sz w:val="24"/>
          <w:szCs w:val="24"/>
          <w:lang w:val="ru-RU"/>
        </w:rPr>
      </w:pPr>
    </w:p>
    <w:p w:rsidR="0088569B" w:rsidRDefault="0088569B">
      <w:pPr>
        <w:spacing w:after="0" w:line="264" w:lineRule="auto"/>
        <w:ind w:left="120"/>
        <w:jc w:val="both"/>
        <w:rPr>
          <w:rFonts w:ascii="Times New Roman" w:hAnsi="Times New Roman" w:cs="Times New Roman"/>
          <w:b/>
          <w:color w:val="000000"/>
          <w:sz w:val="24"/>
          <w:szCs w:val="24"/>
          <w:lang w:val="ru-RU"/>
        </w:rPr>
      </w:pPr>
    </w:p>
    <w:p w:rsidR="0088569B" w:rsidRDefault="0088569B">
      <w:pPr>
        <w:spacing w:after="0" w:line="264" w:lineRule="auto"/>
        <w:ind w:left="120"/>
        <w:jc w:val="both"/>
        <w:rPr>
          <w:rFonts w:ascii="Times New Roman" w:hAnsi="Times New Roman" w:cs="Times New Roman"/>
          <w:b/>
          <w:color w:val="000000"/>
          <w:sz w:val="24"/>
          <w:szCs w:val="24"/>
          <w:lang w:val="ru-RU"/>
        </w:rPr>
      </w:pPr>
    </w:p>
    <w:p w:rsidR="00C354F3" w:rsidRPr="00610D6D" w:rsidRDefault="00B732F8">
      <w:pPr>
        <w:spacing w:after="0" w:line="264" w:lineRule="auto"/>
        <w:ind w:left="12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lastRenderedPageBreak/>
        <w:t>ПОЯСНИТЕЛЬНАЯ ЗАПИСКА</w:t>
      </w:r>
    </w:p>
    <w:p w:rsidR="00C354F3" w:rsidRPr="00610D6D" w:rsidRDefault="00C354F3">
      <w:pPr>
        <w:spacing w:after="0" w:line="264" w:lineRule="auto"/>
        <w:ind w:left="120"/>
        <w:jc w:val="both"/>
        <w:rPr>
          <w:rFonts w:ascii="Times New Roman" w:hAnsi="Times New Roman" w:cs="Times New Roman"/>
          <w:sz w:val="24"/>
          <w:szCs w:val="24"/>
          <w:lang w:val="ru-RU"/>
        </w:rPr>
      </w:pP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Программа по биологии даёт представление о целях, об общей стратегии обучения, </w:t>
      </w:r>
      <w:proofErr w:type="gramStart"/>
      <w:r w:rsidRPr="00610D6D">
        <w:rPr>
          <w:rFonts w:ascii="Times New Roman" w:hAnsi="Times New Roman" w:cs="Times New Roman"/>
          <w:color w:val="000000"/>
          <w:sz w:val="24"/>
          <w:szCs w:val="24"/>
          <w:lang w:val="ru-RU"/>
        </w:rPr>
        <w:t>воспитания и развития</w:t>
      </w:r>
      <w:proofErr w:type="gramEnd"/>
      <w:r w:rsidRPr="00610D6D">
        <w:rPr>
          <w:rFonts w:ascii="Times New Roman" w:hAnsi="Times New Roman" w:cs="Times New Roman"/>
          <w:color w:val="000000"/>
          <w:sz w:val="24"/>
          <w:szCs w:val="24"/>
          <w:lang w:val="ru-RU"/>
        </w:rPr>
        <w:t xml:space="preserve">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межпредметных и внутрипредметных связей, логики образовательного процесса, возрастных особенностей обучающихся.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w:t>
      </w:r>
      <w:proofErr w:type="gramStart"/>
      <w:r w:rsidRPr="00610D6D">
        <w:rPr>
          <w:rFonts w:ascii="Times New Roman" w:hAnsi="Times New Roman" w:cs="Times New Roman"/>
          <w:color w:val="000000"/>
          <w:sz w:val="24"/>
          <w:szCs w:val="24"/>
          <w:lang w:val="ru-RU"/>
        </w:rPr>
        <w:t>учебных действий</w:t>
      </w:r>
      <w:proofErr w:type="gramEnd"/>
      <w:r w:rsidRPr="00610D6D">
        <w:rPr>
          <w:rFonts w:ascii="Times New Roman" w:hAnsi="Times New Roman" w:cs="Times New Roman"/>
          <w:color w:val="000000"/>
          <w:sz w:val="24"/>
          <w:szCs w:val="24"/>
          <w:lang w:val="ru-RU"/>
        </w:rPr>
        <w:t xml:space="preserve"> обучающихся по освоению содержания биологического образования.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w:t>
      </w:r>
      <w:r w:rsidRPr="00610D6D">
        <w:rPr>
          <w:rFonts w:ascii="Times New Roman" w:hAnsi="Times New Roman" w:cs="Times New Roman"/>
          <w:color w:val="000000"/>
          <w:sz w:val="24"/>
          <w:szCs w:val="24"/>
          <w:lang w:val="ru-RU"/>
        </w:rPr>
        <w:lastRenderedPageBreak/>
        <w:t>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Отбор содержания учебного предмета «Биология» на базовом уровне осуществлён с позиций культуросообразного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Достижение цели изучения учебного предмета «Биология» на базовом уровне обеспечивается решением следующих задач:</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агробиотехнологий;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осознание ценности биологических знаний для повышения уровня экологической культуры, для формирования научного мировоззрения;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 xml:space="preserve">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«Естественно-научные предметы». </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Для изучения биологии на базовом уровне среднего общего образования отводится 68 часов: в 10 классе – 34 часа (1 час в неделю), в 11 классе – 34 часа (1 час в неделю).</w:t>
      </w:r>
    </w:p>
    <w:p w:rsidR="00C354F3" w:rsidRPr="00610D6D" w:rsidRDefault="00C354F3">
      <w:pPr>
        <w:rPr>
          <w:rFonts w:ascii="Times New Roman" w:hAnsi="Times New Roman" w:cs="Times New Roman"/>
          <w:sz w:val="24"/>
          <w:szCs w:val="24"/>
          <w:lang w:val="ru-RU"/>
        </w:rPr>
        <w:sectPr w:rsidR="00C354F3" w:rsidRPr="00610D6D" w:rsidSect="00DB50DC">
          <w:pgSz w:w="11906" w:h="16383"/>
          <w:pgMar w:top="709" w:right="850" w:bottom="851" w:left="1701" w:header="720" w:footer="720" w:gutter="0"/>
          <w:cols w:space="720"/>
        </w:sectPr>
      </w:pPr>
    </w:p>
    <w:p w:rsidR="00C354F3" w:rsidRPr="00610D6D" w:rsidRDefault="00B732F8">
      <w:pPr>
        <w:spacing w:after="0" w:line="264" w:lineRule="auto"/>
        <w:ind w:left="120"/>
        <w:jc w:val="both"/>
        <w:rPr>
          <w:rFonts w:ascii="Times New Roman" w:hAnsi="Times New Roman" w:cs="Times New Roman"/>
          <w:sz w:val="24"/>
          <w:szCs w:val="24"/>
          <w:lang w:val="ru-RU"/>
        </w:rPr>
      </w:pPr>
      <w:bookmarkStart w:id="2" w:name="block-7964214"/>
      <w:bookmarkEnd w:id="0"/>
      <w:r w:rsidRPr="00610D6D">
        <w:rPr>
          <w:rFonts w:ascii="Times New Roman" w:hAnsi="Times New Roman" w:cs="Times New Roman"/>
          <w:b/>
          <w:color w:val="000000"/>
          <w:sz w:val="24"/>
          <w:szCs w:val="24"/>
          <w:lang w:val="ru-RU"/>
        </w:rPr>
        <w:lastRenderedPageBreak/>
        <w:t>СОДЕРЖАНИЕ ОБУЧЕНИЯ</w:t>
      </w:r>
      <w:r w:rsidRPr="00610D6D">
        <w:rPr>
          <w:rFonts w:ascii="Times New Roman" w:hAnsi="Times New Roman" w:cs="Times New Roman"/>
          <w:color w:val="000000"/>
          <w:sz w:val="24"/>
          <w:szCs w:val="24"/>
          <w:lang w:val="ru-RU"/>
        </w:rPr>
        <w:t xml:space="preserve"> </w:t>
      </w:r>
      <w:r w:rsidRPr="00610D6D">
        <w:rPr>
          <w:rFonts w:ascii="Times New Roman" w:hAnsi="Times New Roman" w:cs="Times New Roman"/>
          <w:b/>
          <w:color w:val="000000"/>
          <w:sz w:val="24"/>
          <w:szCs w:val="24"/>
          <w:lang w:val="ru-RU"/>
        </w:rPr>
        <w:t>10 КЛАСС</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1. Биология как наука.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Методы познания живой природы (наблюдение, эксперимент, описание, измерение, классификация, моделирование, статистическая обработка данных).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Демонстрации:</w:t>
      </w:r>
    </w:p>
    <w:p w:rsidR="00C354F3" w:rsidRPr="00BF2A21"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Портреты: Ч. Дарвин, Г. Мендель, Н. К. Кольцов, Дж. </w:t>
      </w:r>
      <w:r w:rsidRPr="00BF2A21">
        <w:rPr>
          <w:rFonts w:ascii="Times New Roman" w:hAnsi="Times New Roman" w:cs="Times New Roman"/>
          <w:color w:val="000000"/>
          <w:sz w:val="24"/>
          <w:szCs w:val="24"/>
          <w:lang w:val="ru-RU"/>
        </w:rPr>
        <w:t>Уотсон и Ф. Крик.</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Таблицы и схемы: «Методы познания живой природы».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Лабораторные и практические работы: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Практическая работа</w:t>
      </w:r>
      <w:r w:rsidRPr="00610D6D">
        <w:rPr>
          <w:rFonts w:ascii="Times New Roman" w:hAnsi="Times New Roman" w:cs="Times New Roman"/>
          <w:b/>
          <w:color w:val="000000"/>
          <w:sz w:val="24"/>
          <w:szCs w:val="24"/>
          <w:lang w:val="ru-RU"/>
        </w:rPr>
        <w:t xml:space="preserve"> </w:t>
      </w:r>
      <w:r w:rsidRPr="00610D6D">
        <w:rPr>
          <w:rFonts w:ascii="Times New Roman" w:hAnsi="Times New Roman" w:cs="Times New Roman"/>
          <w:color w:val="000000"/>
          <w:sz w:val="24"/>
          <w:szCs w:val="24"/>
          <w:lang w:val="ru-RU"/>
        </w:rPr>
        <w:t>№ 1. «Использование различных методов при изучении биологических объектов».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2. Живые системы и их организация.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Живые системы (биосистемы) как предмет изучения биологии. Отличие живых систем от неорганической природы.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Свойства биосистем и их разнообразие. Уровни организации биосистем: молекулярный, клеточный, тканевый, организменный, популяционно-видовой, экосистемный (биогеоценотический), биосферный.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Демонстрации: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Таблицы и схемы: «Основные признаки жизни», «Уровни организации живой природы».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Оборудование: модель молекулы ДНК.</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3. Химический состав и строение клетки.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 Химический состав клетки. Химические элементы: макроэлементы, микроэлементы. Вода и минеральные вещества.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Функции воды и минеральных веществ в клетке. Поддержание осмотического баланса.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rsidR="00C354F3" w:rsidRPr="00BF2A21"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Ферменты – биологические катализаторы. Строение фермента: активный центр, субстратная специфичность. </w:t>
      </w:r>
      <w:r w:rsidRPr="00BF2A21">
        <w:rPr>
          <w:rFonts w:ascii="Times New Roman" w:hAnsi="Times New Roman" w:cs="Times New Roman"/>
          <w:color w:val="000000"/>
          <w:sz w:val="24"/>
          <w:szCs w:val="24"/>
          <w:lang w:val="ru-RU"/>
        </w:rPr>
        <w:t>Коферменты. Витамины. Отличия ферментов от неорганических катализаторов.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Липиды: триглицериды, фосфолипиды, стероиды. Гидрофильно-гидрофобные свойства. Биологические функции липидов. Сравнение углеводов, белков и липидов как источников энергии.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Цитология – наука о клетке. Клеточная теория – пример взаимодействия идей и фактов в научном познании. Методы изучения клетки.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Поверхностные структуры клеток – клеточная стенка, гликокаликс, их функции. Плазматическая мембрана, её свойства и функции. Цитоплазма и её органоиды. Одномембранные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центриоли, реснички, жгутики. Функции органоидов клетки. Включения.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Ядро – регуляторный центр клетки. Строение ядра: ядерная оболочка, кариоплазма, хроматин, ядрышко. Хромосомы.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Транспорт веществ в клетке.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Демонстрации: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Портреты: А. Левенгук, Р. Гук, Т. Шванн, М. Шлейден, Р. Вирхов, Дж. Уотсон, Ф. Крик, М. Уилкинс, Р. Франклин, К. М. Бэр.</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Диаграммы: «Распределение химических элементов в неживой природе», «Распределение химических элементов в живой природе».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АТФ», «Строение эукариотической клетки», «Строение животной клетки», «Строение растительной клетки», «Строение прокариотической клетки», «Строение ядра клетки», «Углеводы», «Липиды».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Лабораторные и практические работы: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1. «Изучение каталитической активности ферментов (на примере амилазы или каталазы)».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2. «Изучение строения клеток растений, животных и бактерий под микроскопом на готовых микропрепаратах и их описание».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4. Жизнедеятельность клетки.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Типы обмена веществ: автотрофный и гетеротрофный. Роль ферментов в обмене веществ и превращении энергии в клетке.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BF2A21">
        <w:rPr>
          <w:rFonts w:ascii="Times New Roman" w:hAnsi="Times New Roman" w:cs="Times New Roman"/>
          <w:color w:val="000000"/>
          <w:sz w:val="24"/>
          <w:szCs w:val="24"/>
          <w:lang w:val="ru-RU"/>
        </w:rPr>
        <w:t xml:space="preserve">Хемосинтез. Хемосинтезирующие бактерии. </w:t>
      </w:r>
      <w:r w:rsidRPr="00610D6D">
        <w:rPr>
          <w:rFonts w:ascii="Times New Roman" w:hAnsi="Times New Roman" w:cs="Times New Roman"/>
          <w:color w:val="000000"/>
          <w:sz w:val="24"/>
          <w:szCs w:val="24"/>
          <w:lang w:val="ru-RU"/>
        </w:rPr>
        <w:t>Значение хемосинтеза для жизни на Земле.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Энергетический обмен в клетке. Расщепление веществ, выделение и аккумулирование энергии в клетке. </w:t>
      </w:r>
      <w:r w:rsidRPr="00BF2A21">
        <w:rPr>
          <w:rFonts w:ascii="Times New Roman" w:hAnsi="Times New Roman" w:cs="Times New Roman"/>
          <w:color w:val="000000"/>
          <w:sz w:val="24"/>
          <w:szCs w:val="24"/>
          <w:lang w:val="ru-RU"/>
        </w:rPr>
        <w:t xml:space="preserve">Этапы энергетического обмена. Гликолиз. Брожение и его виды. </w:t>
      </w:r>
      <w:r w:rsidRPr="00610D6D">
        <w:rPr>
          <w:rFonts w:ascii="Times New Roman" w:hAnsi="Times New Roman" w:cs="Times New Roman"/>
          <w:color w:val="000000"/>
          <w:sz w:val="24"/>
          <w:szCs w:val="24"/>
          <w:lang w:val="ru-RU"/>
        </w:rPr>
        <w:t>Кислородное окисление, или клеточное дыхание. Окислительное фосфорилирование. Эффективность энергетического обмена.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 xml:space="preserve">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СПИДа. </w:t>
      </w:r>
      <w:r w:rsidRPr="00BF2A21">
        <w:rPr>
          <w:rFonts w:ascii="Times New Roman" w:hAnsi="Times New Roman" w:cs="Times New Roman"/>
          <w:color w:val="000000"/>
          <w:sz w:val="24"/>
          <w:szCs w:val="24"/>
          <w:lang w:val="ru-RU"/>
        </w:rPr>
        <w:t xml:space="preserve">Обратная транскрипция, ревертаза и интеграза. </w:t>
      </w:r>
      <w:r w:rsidRPr="00610D6D">
        <w:rPr>
          <w:rFonts w:ascii="Times New Roman" w:hAnsi="Times New Roman" w:cs="Times New Roman"/>
          <w:color w:val="000000"/>
          <w:sz w:val="24"/>
          <w:szCs w:val="24"/>
          <w:lang w:val="ru-RU"/>
        </w:rPr>
        <w:t>Профилактика распространения вирусных заболеваний.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Демонстрации: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Портреты: Н. К. Кольцов, Д. И. Ивановский, К. А. Тимирязев.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Таблицы и схемы: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Оборудование: модели-аппликации «Удвоение ДНК и транскрипция», «Биосинтез белка», «Строение клетки», модель структуры ДНК.</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5. Размножение и индивидуальное развитие организмов.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Деление клетки – митоз. Стадии митоза. Процессы, происходящие на разных стадиях митоза. Биологический смысл митоза.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Программируемая гибель клетки – апоптоз.</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Половое размножение, его отличия от бесполого.</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BF2A21">
        <w:rPr>
          <w:rFonts w:ascii="Times New Roman" w:hAnsi="Times New Roman" w:cs="Times New Roman"/>
          <w:color w:val="000000"/>
          <w:sz w:val="24"/>
          <w:szCs w:val="24"/>
          <w:lang w:val="ru-RU"/>
        </w:rPr>
        <w:t xml:space="preserve">Мейоз. Стадии мейоза. </w:t>
      </w:r>
      <w:r w:rsidRPr="00610D6D">
        <w:rPr>
          <w:rFonts w:ascii="Times New Roman" w:hAnsi="Times New Roman" w:cs="Times New Roman"/>
          <w:color w:val="000000"/>
          <w:sz w:val="24"/>
          <w:szCs w:val="24"/>
          <w:lang w:val="ru-RU"/>
        </w:rPr>
        <w:t>Процессы, происходящие на стадиях мейоза. Поведение хромосом в мейозе. Кроссинговер. Биологический смысл и значение мейоза.</w:t>
      </w:r>
    </w:p>
    <w:p w:rsidR="00C354F3" w:rsidRPr="00BF2A21"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w:t>
      </w:r>
      <w:r w:rsidRPr="00BF2A21">
        <w:rPr>
          <w:rFonts w:ascii="Times New Roman" w:hAnsi="Times New Roman" w:cs="Times New Roman"/>
          <w:color w:val="000000"/>
          <w:sz w:val="24"/>
          <w:szCs w:val="24"/>
          <w:lang w:val="ru-RU"/>
        </w:rPr>
        <w:t>Особенности строения яйцеклеток и сперматозоидов. Оплодотворение. Партеногенез.</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врождённые уродства.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Рост и развитие растений. Онтогенез цветкового растения: строение семени, стадии развития.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Демонстрации: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Лабораторные и практические работы: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Лабораторная работа № 3. «Наблюдение митоза в клетках кончика корешка лука на готовых микропрепаратах».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4. «Изучение строения половых клеток на готовых микропрепаратах».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6. Наследственность и изменчивость организмов.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Хромосомная теория наследственности. Генетические карты.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 Вавилова.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Внеядерная наследственность и изменчивость.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w:t>
      </w:r>
      <w:r w:rsidRPr="00BF2A21">
        <w:rPr>
          <w:rFonts w:ascii="Times New Roman" w:hAnsi="Times New Roman" w:cs="Times New Roman"/>
          <w:color w:val="000000"/>
          <w:sz w:val="24"/>
          <w:szCs w:val="24"/>
          <w:lang w:val="ru-RU"/>
        </w:rPr>
        <w:t xml:space="preserve">ПЦР-анализа. </w:t>
      </w:r>
      <w:r w:rsidRPr="00610D6D">
        <w:rPr>
          <w:rFonts w:ascii="Times New Roman" w:hAnsi="Times New Roman" w:cs="Times New Roman"/>
          <w:color w:val="000000"/>
          <w:sz w:val="24"/>
          <w:szCs w:val="24"/>
          <w:lang w:val="ru-RU"/>
        </w:rPr>
        <w:t>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Демонстрации: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Портреты: Г. Мендель, Т. Морган, Г. де Фриз, С. С. Четвериков, Н. В. Тимофеев-Ресовский, Н. И. Вавилов.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Таблицы и схемы: «Моногибридное скрещивание и его цитогенетическая основа», «Закон расщепления и его цитогенетическая основа», «Закон чистоты гамет», «Дигибридное скрещивание», «Цитологические основы дигибридного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w:t>
      </w:r>
      <w:r w:rsidRPr="00610D6D">
        <w:rPr>
          <w:rFonts w:ascii="Times New Roman" w:hAnsi="Times New Roman" w:cs="Times New Roman"/>
          <w:color w:val="000000"/>
          <w:sz w:val="24"/>
          <w:szCs w:val="24"/>
          <w:lang w:val="ru-RU"/>
        </w:rPr>
        <w:lastRenderedPageBreak/>
        <w:t>«Кариотипы человека и животных», «Виды изменчивости», «Модификационная изменчивость», «Наследование резус-фактора», «Генетика групп крови», «Мутационная изменчивость».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Оборудование: модели-аппликации «Моногибридное скрещивание», «Неполное доминирование», «Дигибридное скрещивание», «Перекрёст хромосом», микроскоп и микропрепарат «Дрозофила» (норма, мутации формы крыльев и окраски тела), гербарий «Горох посевной».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Лабораторные и практические работы: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5. «Изучение результатов моногибридного и дигибридного скрещивания у дрозофилы на готовых микропрепаратах».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6. «Изучение модификационной изменчивости, построение вариационного ряда и вариационной кривой».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7. «Анализ мутаций у дрозофилы на готовых микропрепаратах».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Практическая работа № 2. «Составление и анализ родословных человека».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7. Селекция организмов. Основы биотехнологии.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Селекция как наука и процесс. Зарождение селекции и доместикация. Учение Н. И. Вавилова о центрах происхождения и многообразия культурных растений. Центры происхождения домашних животных. Сорт, порода, штамм.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Демонстрации: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Портреты: Н. И. Вавилов, И. В. Мичурин, Г. Д. Карпеченко, М. Ф. Иванов.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Оборудование: муляжи плодов и корнеплодов диких форм и культурных сортов растений, гербарий «Сельскохозяйственные растения».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Лабораторные и практические работы: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Экскурсия</w:t>
      </w:r>
      <w:r w:rsidRPr="00610D6D">
        <w:rPr>
          <w:rFonts w:ascii="Times New Roman" w:hAnsi="Times New Roman" w:cs="Times New Roman"/>
          <w:b/>
          <w:color w:val="000000"/>
          <w:sz w:val="24"/>
          <w:szCs w:val="24"/>
          <w:lang w:val="ru-RU"/>
        </w:rPr>
        <w:t xml:space="preserve"> </w:t>
      </w:r>
      <w:r w:rsidRPr="00610D6D">
        <w:rPr>
          <w:rFonts w:ascii="Times New Roman" w:hAnsi="Times New Roman" w:cs="Times New Roman"/>
          <w:color w:val="000000"/>
          <w:sz w:val="24"/>
          <w:szCs w:val="24"/>
          <w:lang w:val="ru-RU"/>
        </w:rPr>
        <w:t>«Основные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агроуниверситета или научного центра)».</w:t>
      </w:r>
    </w:p>
    <w:p w:rsidR="00C354F3" w:rsidRPr="00610D6D" w:rsidRDefault="00C354F3">
      <w:pPr>
        <w:spacing w:after="0" w:line="264" w:lineRule="auto"/>
        <w:ind w:left="120"/>
        <w:jc w:val="both"/>
        <w:rPr>
          <w:rFonts w:ascii="Times New Roman" w:hAnsi="Times New Roman" w:cs="Times New Roman"/>
          <w:sz w:val="24"/>
          <w:szCs w:val="24"/>
          <w:lang w:val="ru-RU"/>
        </w:rPr>
      </w:pPr>
    </w:p>
    <w:p w:rsidR="00C354F3" w:rsidRPr="00610D6D" w:rsidRDefault="00B732F8">
      <w:pPr>
        <w:spacing w:after="0" w:line="264" w:lineRule="auto"/>
        <w:ind w:left="12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11 КЛАСС</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1. Эволюционная биология.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Синтетическая теория эволюции (СТЭ) и её основные положения.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Микроэволюция. Популяция как единица вида и эволюции.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Естественный отбор – направляющий фактор эволюции. Формы естественного отбора.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Приспособленность организмов как результат эволюции. Примеры приспособлений у организмов. Ароморфозы и идио­адаптации.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Вид и видообразование. Критерии вида. Основные формы видообразования: географическое, экологическое.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Макроэволюция. Формы эволюции: филетическая, дивергентная, конвергентная, параллельная. Необратимость эволюции.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Происхождение от неспециализированных предков. Прогрессирующая специализация. Адаптивная радиация.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Демонстрации: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Портреты: К. Линней, Ж. Б. Ламарк, Ч. Дарвин, В. О. Ковалевский, К. М. Бэр, Э. Геккель, Ф. Мюллер, А. Н. Северцов.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Таблицы и схемы: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Лабораторные и практические работы: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1. «Сравнение видов по морфологическому критерию».</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2. «Описание приспособленности организма и её относительного характера».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2. Возникновение и развитие жизни на Земле.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w:t>
      </w:r>
      <w:r w:rsidRPr="00610D6D">
        <w:rPr>
          <w:rFonts w:ascii="Times New Roman" w:hAnsi="Times New Roman" w:cs="Times New Roman"/>
          <w:color w:val="000000"/>
          <w:sz w:val="24"/>
          <w:szCs w:val="24"/>
          <w:lang w:val="ru-RU"/>
        </w:rPr>
        <w:lastRenderedPageBreak/>
        <w:t>эволюции. Начальные этапы биологической эволюции. Гипотеза РНК-мира. Формирование мембранных структур и возникновение протоклетки. Первые клетки и их эволюция. Формирование основных групп живых организмов.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Мезозойская эра и её периоды: триасовый, юрский, меловой.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Кайнозойская эра и её периоды: палеогеновый, неогеновый, антропогеновый.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Система органического мира как отражение эволюции. Основные систематические группы организмов.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Демонстрации: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Портреты: Ф. Реди, Л. Пастер, А. И. Опарин, С. Миллер, Г. Юри, Ч. Дарвин.</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Таблицы и схемы: «Возникновение Солнечной системы», «Развитие органического мира», «Растительная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(камни-чопперы, рубила, скребла), геохронологическая таблица, коллекция «Формы сохранности ископаемых животных и растений».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Лабораторные и практические работы: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Практическая работа № 1. «Изучение ископаемых остатков растений и животных в коллекциях».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Экскурсия «Эволюция органического мира на Земле» (в естественно-научный или краеведческий музей).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3. Организмы и окружающая среда.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Экология как наука. Задачи и разделы экологии. Методы экологических исследований. Экологическое мировоззрение современного человека.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Среды обитания организмов: водная, наземно-воздушная, почвенная, внутриорганизменная.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(квартиранство, нахлебничество). Аменсализм, нейтрализм. Значение биотических взаимодействий для существования организмов в природных сообществах.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 xml:space="preserve">Демонстрации: </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Портреты: А. Гумбольдт, К. Ф. Рулье, Э. Геккель.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Лабораторные и практические работы: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3. «Морфологические особенности растений из разных мест обитания».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Лабораторная работа № 4. «Влияние света на рост и развитие черенков колеуса».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Практическая работа № 2. «Подсчёт плотности популяций разных видов растений».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Тема 4. Сообщества и экологические системы.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Сообщество организмов – биоценоз. Структуры биоценоза: видовая, пространственная, трофическая (пищевая). Виды-доминанты. Связи в биоценозе.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Экологические системы (экосистемы). Понятие об экосистеме и биогеоценозе. Функциональные компоненты экосистемы: продуценты, 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Природные экосистемы. Экосистемы озёр и рек. Экосистема хвойного или широколиственного леса.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Антропогенные экосистемы. Агроэкосистемы. Урбоэкосистемы. Биологическое и хозяйственное значение агроэкосистем и урбоэкосистем.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Биоразнообразие как фактор устойчивости экосистем. Сохранение биологического разнообразия на Земле.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Круговороты веществ и биогеохимические циклы элементов (углерода, азота). Зональность биосферы. Основные биомы суши.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Человечество в биосфере Земли. Антропогенные изменения в биосфере. Глобальные экологические проблемы.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Демонстрации: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Портреты: А. Дж. Тенсли, В. Н. Сукачёв, В. И. Вернадский.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Таблицы и схемы: «Пищевые цепи», «Биоценоз: состав и структура», «Природные сообщества», «Цепи питания», «Экологическая пирамида», «Биосфера и человек», </w:t>
      </w:r>
      <w:r w:rsidRPr="00610D6D">
        <w:rPr>
          <w:rFonts w:ascii="Times New Roman" w:hAnsi="Times New Roman" w:cs="Times New Roman"/>
          <w:color w:val="000000"/>
          <w:sz w:val="24"/>
          <w:szCs w:val="24"/>
          <w:lang w:val="ru-RU"/>
        </w:rPr>
        <w:lastRenderedPageBreak/>
        <w:t>«Экосистема широколиственного леса», «Экосистема хвойного леса», «Биоценоз водоёма», «Агроценоз»,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p w:rsidR="00C354F3" w:rsidRPr="00610D6D" w:rsidRDefault="00C354F3">
      <w:pPr>
        <w:rPr>
          <w:rFonts w:ascii="Times New Roman" w:hAnsi="Times New Roman" w:cs="Times New Roman"/>
          <w:sz w:val="24"/>
          <w:szCs w:val="24"/>
          <w:lang w:val="ru-RU"/>
        </w:rPr>
        <w:sectPr w:rsidR="00C354F3" w:rsidRPr="00610D6D" w:rsidSect="00610D6D">
          <w:pgSz w:w="11906" w:h="16383"/>
          <w:pgMar w:top="568" w:right="850" w:bottom="568" w:left="1701" w:header="720" w:footer="720" w:gutter="0"/>
          <w:cols w:space="720"/>
        </w:sectPr>
      </w:pPr>
    </w:p>
    <w:p w:rsidR="00C354F3" w:rsidRPr="00610D6D" w:rsidRDefault="00B732F8">
      <w:pPr>
        <w:spacing w:after="0" w:line="264" w:lineRule="auto"/>
        <w:ind w:left="120"/>
        <w:jc w:val="both"/>
        <w:rPr>
          <w:rFonts w:ascii="Times New Roman" w:hAnsi="Times New Roman" w:cs="Times New Roman"/>
          <w:sz w:val="24"/>
          <w:szCs w:val="24"/>
          <w:lang w:val="ru-RU"/>
        </w:rPr>
      </w:pPr>
      <w:bookmarkStart w:id="3" w:name="block-7964215"/>
      <w:bookmarkEnd w:id="2"/>
      <w:r w:rsidRPr="00610D6D">
        <w:rPr>
          <w:rFonts w:ascii="Times New Roman" w:hAnsi="Times New Roman" w:cs="Times New Roman"/>
          <w:color w:val="000000"/>
          <w:sz w:val="24"/>
          <w:szCs w:val="24"/>
          <w:lang w:val="ru-RU"/>
        </w:rPr>
        <w:lastRenderedPageBreak/>
        <w:t>ПЛАНИРУЕМЫЕ РЕЗУЛЬТАТЫ ОСВОЕНИЯ ПРОГРАММЫ ПО БИОЛОГИИ НА БАЗОВОМ УРОВНЕ СРЕДНЕГО ОБЩЕГО ОБРАЗОВАНИЯ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
    <w:p w:rsidR="00C354F3" w:rsidRPr="00610D6D" w:rsidRDefault="00B732F8">
      <w:pPr>
        <w:spacing w:after="0" w:line="264" w:lineRule="auto"/>
        <w:ind w:left="12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ЛИЧНОСТНЫЕ РЕЗУЛЬТАТЫ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C354F3" w:rsidRPr="00610D6D" w:rsidRDefault="00B732F8">
      <w:pPr>
        <w:spacing w:after="0" w:line="264" w:lineRule="auto"/>
        <w:ind w:left="12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 xml:space="preserve"> 1)</w:t>
      </w:r>
      <w:r w:rsidRPr="00610D6D">
        <w:rPr>
          <w:rFonts w:ascii="Times New Roman" w:hAnsi="Times New Roman" w:cs="Times New Roman"/>
          <w:color w:val="000000"/>
          <w:sz w:val="24"/>
          <w:szCs w:val="24"/>
          <w:lang w:val="ru-RU"/>
        </w:rPr>
        <w:t xml:space="preserve"> </w:t>
      </w:r>
      <w:r w:rsidRPr="00610D6D">
        <w:rPr>
          <w:rFonts w:ascii="Times New Roman" w:hAnsi="Times New Roman" w:cs="Times New Roman"/>
          <w:b/>
          <w:color w:val="000000"/>
          <w:sz w:val="24"/>
          <w:szCs w:val="24"/>
          <w:lang w:val="ru-RU"/>
        </w:rPr>
        <w:t>гражданского воспитания: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способность определять собственную позицию по отношению к явлениям современной жизни и объяснять её;</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готовность к гуманитарной и волонтёрской деятельности;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2) патриотического воспитания: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ценностное отношение к природному наследию и памятникам природы, достижениям России в науке, искусстве, спорте, технологиях, труде;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идейная убеждённость, готовность к служению и защите Отечества, ответственность за его судьбу;</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3) духовно-нравственного воспитания: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осознание духовных ценностей российского народа;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сформированность нравственного сознания, этического поведения;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осознание личного вклада в построение устойчивого будущего;</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4) эстетического воспитания: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понимание эмоционального воздействия живой природы и её ценности;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5) физического воспитания, формирования культуры здоровья и эмоционального благополучия: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понимание ценности правил индивидуального и коллективного безопасного поведения в ситуациях, угрожающих здоровью и жизни людей;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осознание последствий и неприятия вредных привычек (употребления алкоголя, наркотиков, курения);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6) трудового воспитания: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готовность к труду, осознание ценности мастерства, трудолюбие;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7) экологического воспитания: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экологически целесообразное отношение к природе как источнику жизни на Земле, основе её существования;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осознание глобального характера экологических проблем и путей их решения;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8) ценности научного познания: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способность самостоятельно использовать биологические знания для решения проблем в реальных жизненных ситуациях;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C354F3" w:rsidRPr="00610D6D" w:rsidRDefault="00C354F3">
      <w:pPr>
        <w:spacing w:after="0"/>
        <w:ind w:left="120"/>
        <w:rPr>
          <w:rFonts w:ascii="Times New Roman" w:hAnsi="Times New Roman" w:cs="Times New Roman"/>
          <w:sz w:val="24"/>
          <w:szCs w:val="24"/>
          <w:lang w:val="ru-RU"/>
        </w:rPr>
      </w:pPr>
    </w:p>
    <w:p w:rsidR="00C354F3" w:rsidRPr="00610D6D" w:rsidRDefault="00B732F8">
      <w:pPr>
        <w:spacing w:after="0"/>
        <w:ind w:left="120"/>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МЕТАПРЕДМЕТНЫЕ РЕЗУЛЬТАТЫ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Метапредметные результаты освоения программы среднего общего образования должны отражать: </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Овладение универсальными учебными познавательными действиями: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1)</w:t>
      </w:r>
      <w:r w:rsidRPr="00610D6D">
        <w:rPr>
          <w:rFonts w:ascii="Times New Roman" w:hAnsi="Times New Roman" w:cs="Times New Roman"/>
          <w:color w:val="000000"/>
          <w:sz w:val="24"/>
          <w:szCs w:val="24"/>
          <w:lang w:val="ru-RU"/>
        </w:rPr>
        <w:t xml:space="preserve"> </w:t>
      </w:r>
      <w:r w:rsidRPr="00610D6D">
        <w:rPr>
          <w:rFonts w:ascii="Times New Roman" w:hAnsi="Times New Roman" w:cs="Times New Roman"/>
          <w:b/>
          <w:color w:val="000000"/>
          <w:sz w:val="24"/>
          <w:szCs w:val="24"/>
          <w:lang w:val="ru-RU"/>
        </w:rPr>
        <w:t>базовые логические действия: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самостоятельно формулировать и актуализировать проблему, рассматривать её всесторонне;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использовать биологические понятия для объяснения фактов и явлений живой природы;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вносить коррективы в деятельность, оценивать соответствие результатов целям, оценивать риски последствий деятельности;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развивать креативное мышление при решении жизненных проблем.</w:t>
      </w:r>
    </w:p>
    <w:p w:rsidR="00C354F3" w:rsidRPr="00610D6D" w:rsidRDefault="00B732F8">
      <w:pPr>
        <w:spacing w:after="0" w:line="264" w:lineRule="auto"/>
        <w:ind w:left="12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 xml:space="preserve"> 2)</w:t>
      </w:r>
      <w:r w:rsidRPr="00610D6D">
        <w:rPr>
          <w:rFonts w:ascii="Times New Roman" w:hAnsi="Times New Roman" w:cs="Times New Roman"/>
          <w:color w:val="000000"/>
          <w:sz w:val="24"/>
          <w:szCs w:val="24"/>
          <w:lang w:val="ru-RU"/>
        </w:rPr>
        <w:t xml:space="preserve"> </w:t>
      </w:r>
      <w:r w:rsidRPr="00610D6D">
        <w:rPr>
          <w:rFonts w:ascii="Times New Roman" w:hAnsi="Times New Roman" w:cs="Times New Roman"/>
          <w:b/>
          <w:color w:val="000000"/>
          <w:sz w:val="24"/>
          <w:szCs w:val="24"/>
          <w:lang w:val="ru-RU"/>
        </w:rPr>
        <w:t>базовые исследовательские действия: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формировать научный тип мышления, владеть научной терминологией, ключевыми понятиями и методами;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давать оценку новым ситуациям, оценивать приобретённый опыт;</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уметь переносить знания в познавательную и практическую области жизнедеятельности;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уметь интегрировать знания из разных предметных областей;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3) работа с информацией: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формулировать запросы и применять различные методы при поиске и отборе биологической информации, необходимой для выполнения учебных задач;</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владеть навыками распознавания и защиты информации, информационной безопасности личности.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Овладение универсальными коммуникативными действиями: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1)</w:t>
      </w:r>
      <w:r w:rsidRPr="00610D6D">
        <w:rPr>
          <w:rFonts w:ascii="Times New Roman" w:hAnsi="Times New Roman" w:cs="Times New Roman"/>
          <w:color w:val="000000"/>
          <w:sz w:val="24"/>
          <w:szCs w:val="24"/>
          <w:lang w:val="ru-RU"/>
        </w:rPr>
        <w:t xml:space="preserve"> </w:t>
      </w:r>
      <w:r w:rsidRPr="00610D6D">
        <w:rPr>
          <w:rFonts w:ascii="Times New Roman" w:hAnsi="Times New Roman" w:cs="Times New Roman"/>
          <w:b/>
          <w:color w:val="000000"/>
          <w:sz w:val="24"/>
          <w:szCs w:val="24"/>
          <w:lang w:val="ru-RU"/>
        </w:rPr>
        <w:t>общение: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развёрнуто и логично излагать свою точку зрения с использованием языковых средств.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2)</w:t>
      </w:r>
      <w:r w:rsidRPr="00610D6D">
        <w:rPr>
          <w:rFonts w:ascii="Times New Roman" w:hAnsi="Times New Roman" w:cs="Times New Roman"/>
          <w:color w:val="000000"/>
          <w:sz w:val="24"/>
          <w:szCs w:val="24"/>
          <w:lang w:val="ru-RU"/>
        </w:rPr>
        <w:t xml:space="preserve"> </w:t>
      </w:r>
      <w:r w:rsidRPr="00610D6D">
        <w:rPr>
          <w:rFonts w:ascii="Times New Roman" w:hAnsi="Times New Roman" w:cs="Times New Roman"/>
          <w:b/>
          <w:color w:val="000000"/>
          <w:sz w:val="24"/>
          <w:szCs w:val="24"/>
          <w:lang w:val="ru-RU"/>
        </w:rPr>
        <w:t>совместная деятельность: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выбирать тематику и </w:t>
      </w:r>
      <w:proofErr w:type="gramStart"/>
      <w:r w:rsidRPr="00610D6D">
        <w:rPr>
          <w:rFonts w:ascii="Times New Roman" w:hAnsi="Times New Roman" w:cs="Times New Roman"/>
          <w:color w:val="000000"/>
          <w:sz w:val="24"/>
          <w:szCs w:val="24"/>
          <w:lang w:val="ru-RU"/>
        </w:rPr>
        <w:t>методы совместных действий с учётом общих интересов</w:t>
      </w:r>
      <w:proofErr w:type="gramEnd"/>
      <w:r w:rsidRPr="00610D6D">
        <w:rPr>
          <w:rFonts w:ascii="Times New Roman" w:hAnsi="Times New Roman" w:cs="Times New Roman"/>
          <w:color w:val="000000"/>
          <w:sz w:val="24"/>
          <w:szCs w:val="24"/>
          <w:lang w:val="ru-RU"/>
        </w:rPr>
        <w:t xml:space="preserve"> и возможностей каждого члена коллектива;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предлагать новые проекты, оценивать идеи с позиции новизны, оригинальности, практической значимости;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Овладение универсальными регулятивными действиями: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1)</w:t>
      </w:r>
      <w:r w:rsidRPr="00610D6D">
        <w:rPr>
          <w:rFonts w:ascii="Times New Roman" w:hAnsi="Times New Roman" w:cs="Times New Roman"/>
          <w:color w:val="000000"/>
          <w:sz w:val="24"/>
          <w:szCs w:val="24"/>
          <w:lang w:val="ru-RU"/>
        </w:rPr>
        <w:t xml:space="preserve"> </w:t>
      </w:r>
      <w:r w:rsidRPr="00610D6D">
        <w:rPr>
          <w:rFonts w:ascii="Times New Roman" w:hAnsi="Times New Roman" w:cs="Times New Roman"/>
          <w:b/>
          <w:color w:val="000000"/>
          <w:sz w:val="24"/>
          <w:szCs w:val="24"/>
          <w:lang w:val="ru-RU"/>
        </w:rPr>
        <w:t>самоорганизация: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использовать биологические знания для выявления проблем и их решения в жизненных и учебных ситуациях;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lastRenderedPageBreak/>
        <w:t>самостоятельно составлять план решения проблемы с учётом имеющихся ресурсов, собственных возможностей и предпочтений;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давать оценку новым ситуациям;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оценивать приобретённый опыт;</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2)</w:t>
      </w:r>
      <w:r w:rsidRPr="00610D6D">
        <w:rPr>
          <w:rFonts w:ascii="Times New Roman" w:hAnsi="Times New Roman" w:cs="Times New Roman"/>
          <w:color w:val="000000"/>
          <w:sz w:val="24"/>
          <w:szCs w:val="24"/>
          <w:lang w:val="ru-RU"/>
        </w:rPr>
        <w:t xml:space="preserve"> </w:t>
      </w:r>
      <w:r w:rsidRPr="00610D6D">
        <w:rPr>
          <w:rFonts w:ascii="Times New Roman" w:hAnsi="Times New Roman" w:cs="Times New Roman"/>
          <w:b/>
          <w:color w:val="000000"/>
          <w:sz w:val="24"/>
          <w:szCs w:val="24"/>
          <w:lang w:val="ru-RU"/>
        </w:rPr>
        <w:t>самоконтроль: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b/>
          <w:color w:val="000000"/>
          <w:sz w:val="24"/>
          <w:szCs w:val="24"/>
          <w:lang w:val="ru-RU"/>
        </w:rPr>
        <w:t>3)</w:t>
      </w:r>
      <w:r w:rsidRPr="00610D6D">
        <w:rPr>
          <w:rFonts w:ascii="Times New Roman" w:hAnsi="Times New Roman" w:cs="Times New Roman"/>
          <w:color w:val="000000"/>
          <w:sz w:val="24"/>
          <w:szCs w:val="24"/>
          <w:lang w:val="ru-RU"/>
        </w:rPr>
        <w:t xml:space="preserve"> </w:t>
      </w:r>
      <w:r w:rsidRPr="00610D6D">
        <w:rPr>
          <w:rFonts w:ascii="Times New Roman" w:hAnsi="Times New Roman" w:cs="Times New Roman"/>
          <w:b/>
          <w:color w:val="000000"/>
          <w:sz w:val="24"/>
          <w:szCs w:val="24"/>
          <w:lang w:val="ru-RU"/>
        </w:rPr>
        <w:t>принятие себя и других:</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принимать себя, понимая свои недостатки и достоинства;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признавать своё право и право других на ошибки;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развивать способность понимать мир с позиции другого человека.</w:t>
      </w:r>
    </w:p>
    <w:p w:rsidR="00C354F3" w:rsidRPr="00610D6D" w:rsidRDefault="00C354F3">
      <w:pPr>
        <w:spacing w:after="0"/>
        <w:ind w:left="120"/>
        <w:rPr>
          <w:rFonts w:ascii="Times New Roman" w:hAnsi="Times New Roman" w:cs="Times New Roman"/>
          <w:sz w:val="24"/>
          <w:szCs w:val="24"/>
          <w:lang w:val="ru-RU"/>
        </w:rPr>
      </w:pPr>
    </w:p>
    <w:p w:rsidR="00C354F3" w:rsidRPr="00610D6D" w:rsidRDefault="00B732F8">
      <w:pPr>
        <w:spacing w:after="0"/>
        <w:ind w:left="120"/>
        <w:rPr>
          <w:rFonts w:ascii="Times New Roman" w:hAnsi="Times New Roman" w:cs="Times New Roman"/>
          <w:sz w:val="24"/>
          <w:szCs w:val="24"/>
          <w:lang w:val="ru-RU"/>
        </w:rPr>
      </w:pPr>
      <w:bookmarkStart w:id="4" w:name="_Toc138318760"/>
      <w:bookmarkStart w:id="5" w:name="_Toc134720971"/>
      <w:bookmarkEnd w:id="4"/>
      <w:bookmarkEnd w:id="5"/>
      <w:r w:rsidRPr="00610D6D">
        <w:rPr>
          <w:rFonts w:ascii="Times New Roman" w:hAnsi="Times New Roman" w:cs="Times New Roman"/>
          <w:b/>
          <w:color w:val="000000"/>
          <w:sz w:val="24"/>
          <w:szCs w:val="24"/>
          <w:lang w:val="ru-RU"/>
        </w:rPr>
        <w:t>ПРЕДМЕТНЫЕ РЕЗУЛЬТАТЫ</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Предметные результаты освоения учебного предмета «Биология» </w:t>
      </w:r>
      <w:r w:rsidRPr="00610D6D">
        <w:rPr>
          <w:rFonts w:ascii="Times New Roman" w:hAnsi="Times New Roman" w:cs="Times New Roman"/>
          <w:b/>
          <w:i/>
          <w:color w:val="000000"/>
          <w:sz w:val="24"/>
          <w:szCs w:val="24"/>
          <w:lang w:val="ru-RU"/>
        </w:rPr>
        <w:t>в 10 классе</w:t>
      </w:r>
      <w:r w:rsidRPr="00610D6D">
        <w:rPr>
          <w:rFonts w:ascii="Times New Roman" w:hAnsi="Times New Roman" w:cs="Times New Roman"/>
          <w:color w:val="000000"/>
          <w:sz w:val="24"/>
          <w:szCs w:val="24"/>
          <w:lang w:val="ru-RU"/>
        </w:rPr>
        <w:t xml:space="preserve"> должны отражать: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w:t>
      </w:r>
      <w:r w:rsidRPr="00610D6D">
        <w:rPr>
          <w:rFonts w:ascii="Times New Roman" w:hAnsi="Times New Roman" w:cs="Times New Roman"/>
          <w:color w:val="000000"/>
          <w:sz w:val="24"/>
          <w:szCs w:val="24"/>
          <w:lang w:val="ru-RU"/>
        </w:rPr>
        <w:lastRenderedPageBreak/>
        <w:t>хемосинтеза, митоза, мейоза, оплодотворения, размножения, индивидуального развития организма (онтогенез);</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выполнять лабораторные и практические работы, соблюдать правила при работе с учебным и лабораторным оборудованием;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Предметные результаты освоения учебного предмета «Биология» </w:t>
      </w:r>
      <w:r w:rsidRPr="00610D6D">
        <w:rPr>
          <w:rFonts w:ascii="Times New Roman" w:hAnsi="Times New Roman" w:cs="Times New Roman"/>
          <w:b/>
          <w:i/>
          <w:color w:val="000000"/>
          <w:sz w:val="24"/>
          <w:szCs w:val="24"/>
          <w:lang w:val="ru-RU"/>
        </w:rPr>
        <w:t>в 11 классе</w:t>
      </w:r>
      <w:r w:rsidRPr="00610D6D">
        <w:rPr>
          <w:rFonts w:ascii="Times New Roman" w:hAnsi="Times New Roman" w:cs="Times New Roman"/>
          <w:color w:val="000000"/>
          <w:sz w:val="24"/>
          <w:szCs w:val="24"/>
          <w:lang w:val="ru-RU"/>
        </w:rPr>
        <w:t xml:space="preserve"> должны отражать:</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редуценты, цепи питания, экологическая пирамида, биогеоценоз, биосфера;</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Северцова, учения о биосфере В. И. Вернадского), определять границы их применимости к живым системам;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выделять существенные признаки строения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 xml:space="preserve">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w:t>
      </w:r>
      <w:r w:rsidRPr="00610D6D">
        <w:rPr>
          <w:rFonts w:ascii="Times New Roman" w:hAnsi="Times New Roman" w:cs="Times New Roman"/>
          <w:color w:val="000000"/>
          <w:sz w:val="24"/>
          <w:szCs w:val="24"/>
          <w:lang w:val="ru-RU"/>
        </w:rPr>
        <w:lastRenderedPageBreak/>
        <w:t>использования достижений современной биологии для рационального природопользования;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решать элементарные биологические задачи, составлять схемы переноса веществ и энергии в экосистемах (цепи питания);</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выполнять лабораторные и практические работы, соблюдать правила при работе с учебным и лабораторным оборудованием;</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C354F3" w:rsidRPr="00610D6D" w:rsidRDefault="00B732F8">
      <w:pPr>
        <w:spacing w:after="0" w:line="264" w:lineRule="auto"/>
        <w:ind w:firstLine="600"/>
        <w:jc w:val="both"/>
        <w:rPr>
          <w:rFonts w:ascii="Times New Roman" w:hAnsi="Times New Roman" w:cs="Times New Roman"/>
          <w:sz w:val="24"/>
          <w:szCs w:val="24"/>
          <w:lang w:val="ru-RU"/>
        </w:rPr>
      </w:pPr>
      <w:r w:rsidRPr="00610D6D">
        <w:rPr>
          <w:rFonts w:ascii="Times New Roman" w:hAnsi="Times New Roman" w:cs="Times New Roman"/>
          <w:color w:val="000000"/>
          <w:sz w:val="24"/>
          <w:szCs w:val="24"/>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C354F3" w:rsidRPr="00610D6D" w:rsidRDefault="00C354F3">
      <w:pPr>
        <w:rPr>
          <w:lang w:val="ru-RU"/>
        </w:rPr>
        <w:sectPr w:rsidR="00C354F3" w:rsidRPr="00610D6D" w:rsidSect="00610D6D">
          <w:pgSz w:w="11906" w:h="16383"/>
          <w:pgMar w:top="426" w:right="850" w:bottom="284" w:left="1701" w:header="720" w:footer="720" w:gutter="0"/>
          <w:cols w:space="720"/>
        </w:sectPr>
      </w:pPr>
    </w:p>
    <w:p w:rsidR="00C354F3" w:rsidRDefault="00B732F8">
      <w:pPr>
        <w:spacing w:after="0"/>
        <w:ind w:left="120"/>
      </w:pPr>
      <w:bookmarkStart w:id="6" w:name="block-7964209"/>
      <w:bookmarkEnd w:id="3"/>
      <w:r w:rsidRPr="00610D6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w:t>
      </w:r>
      <w:proofErr w:type="gramStart"/>
      <w:r>
        <w:rPr>
          <w:rFonts w:ascii="Times New Roman" w:hAnsi="Times New Roman"/>
          <w:b/>
          <w:color w:val="000000"/>
          <w:sz w:val="28"/>
        </w:rPr>
        <w:t>ПЛАНИРОВАНИЕ  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C354F3">
        <w:trPr>
          <w:trHeight w:val="144"/>
          <w:tblCellSpacing w:w="20" w:type="nil"/>
        </w:trPr>
        <w:tc>
          <w:tcPr>
            <w:tcW w:w="456"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 п/п </w:t>
            </w:r>
          </w:p>
          <w:p w:rsidR="00C354F3" w:rsidRDefault="00C354F3">
            <w:pPr>
              <w:spacing w:after="0"/>
              <w:ind w:left="135"/>
            </w:pPr>
          </w:p>
        </w:tc>
        <w:tc>
          <w:tcPr>
            <w:tcW w:w="3168"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Наименование разделов и тем программы </w:t>
            </w:r>
          </w:p>
          <w:p w:rsidR="00C354F3" w:rsidRDefault="00C354F3">
            <w:pPr>
              <w:spacing w:after="0"/>
              <w:ind w:left="135"/>
            </w:pPr>
          </w:p>
        </w:tc>
        <w:tc>
          <w:tcPr>
            <w:tcW w:w="0" w:type="auto"/>
            <w:gridSpan w:val="3"/>
            <w:tcMar>
              <w:top w:w="50" w:type="dxa"/>
              <w:left w:w="100" w:type="dxa"/>
            </w:tcMar>
            <w:vAlign w:val="center"/>
          </w:tcPr>
          <w:p w:rsidR="00C354F3" w:rsidRDefault="00B732F8">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Электронные (цифровые) образовательные ресурсы </w:t>
            </w:r>
          </w:p>
          <w:p w:rsidR="00C354F3" w:rsidRDefault="00C354F3">
            <w:pPr>
              <w:spacing w:after="0"/>
              <w:ind w:left="135"/>
            </w:pPr>
          </w:p>
        </w:tc>
      </w:tr>
      <w:tr w:rsidR="00C354F3">
        <w:trPr>
          <w:trHeight w:val="144"/>
          <w:tblCellSpacing w:w="20" w:type="nil"/>
        </w:trPr>
        <w:tc>
          <w:tcPr>
            <w:tcW w:w="0" w:type="auto"/>
            <w:vMerge/>
            <w:tcBorders>
              <w:top w:val="nil"/>
            </w:tcBorders>
            <w:tcMar>
              <w:top w:w="50" w:type="dxa"/>
              <w:left w:w="100" w:type="dxa"/>
            </w:tcMar>
          </w:tcPr>
          <w:p w:rsidR="00C354F3" w:rsidRDefault="00C354F3"/>
        </w:tc>
        <w:tc>
          <w:tcPr>
            <w:tcW w:w="0" w:type="auto"/>
            <w:vMerge/>
            <w:tcBorders>
              <w:top w:val="nil"/>
            </w:tcBorders>
            <w:tcMar>
              <w:top w:w="50" w:type="dxa"/>
              <w:left w:w="100" w:type="dxa"/>
            </w:tcMar>
          </w:tcPr>
          <w:p w:rsidR="00C354F3" w:rsidRDefault="00C354F3"/>
        </w:tc>
        <w:tc>
          <w:tcPr>
            <w:tcW w:w="966"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Всего </w:t>
            </w:r>
          </w:p>
          <w:p w:rsidR="00C354F3" w:rsidRDefault="00C354F3">
            <w:pPr>
              <w:spacing w:after="0"/>
              <w:ind w:left="135"/>
            </w:pPr>
          </w:p>
        </w:tc>
        <w:tc>
          <w:tcPr>
            <w:tcW w:w="1687"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Контрольные работы </w:t>
            </w:r>
          </w:p>
          <w:p w:rsidR="00C354F3" w:rsidRDefault="00C354F3">
            <w:pPr>
              <w:spacing w:after="0"/>
              <w:ind w:left="135"/>
            </w:pPr>
          </w:p>
        </w:tc>
        <w:tc>
          <w:tcPr>
            <w:tcW w:w="1774"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Практические работы </w:t>
            </w:r>
          </w:p>
          <w:p w:rsidR="00C354F3" w:rsidRDefault="00C354F3">
            <w:pPr>
              <w:spacing w:after="0"/>
              <w:ind w:left="135"/>
            </w:pPr>
          </w:p>
        </w:tc>
        <w:tc>
          <w:tcPr>
            <w:tcW w:w="0" w:type="auto"/>
            <w:vMerge/>
            <w:tcBorders>
              <w:top w:val="nil"/>
            </w:tcBorders>
            <w:tcMar>
              <w:top w:w="50" w:type="dxa"/>
              <w:left w:w="100" w:type="dxa"/>
            </w:tcMar>
          </w:tcPr>
          <w:p w:rsidR="00C354F3" w:rsidRDefault="00C354F3"/>
        </w:tc>
      </w:tr>
      <w:tr w:rsidR="00C354F3" w:rsidRPr="0088569B">
        <w:trPr>
          <w:trHeight w:val="144"/>
          <w:tblCellSpacing w:w="20" w:type="nil"/>
        </w:trPr>
        <w:tc>
          <w:tcPr>
            <w:tcW w:w="456" w:type="dxa"/>
            <w:tcMar>
              <w:top w:w="50" w:type="dxa"/>
              <w:left w:w="100" w:type="dxa"/>
            </w:tcMar>
            <w:vAlign w:val="center"/>
          </w:tcPr>
          <w:p w:rsidR="00C354F3" w:rsidRDefault="00B732F8">
            <w:pPr>
              <w:spacing w:after="0"/>
            </w:pPr>
            <w:r>
              <w:rPr>
                <w:rFonts w:ascii="Times New Roman" w:hAnsi="Times New Roman"/>
                <w:color w:val="000000"/>
                <w:sz w:val="24"/>
              </w:rPr>
              <w:t>1</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Биология как наука</w:t>
            </w:r>
          </w:p>
        </w:tc>
        <w:tc>
          <w:tcPr>
            <w:tcW w:w="966"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C354F3" w:rsidRPr="00BF2A21" w:rsidRDefault="00BF2A21">
            <w:pPr>
              <w:spacing w:after="0"/>
              <w:ind w:left="135"/>
              <w:jc w:val="center"/>
              <w:rPr>
                <w:lang w:val="ru-RU"/>
              </w:rPr>
            </w:pPr>
            <w:r>
              <w:rPr>
                <w:lang w:val="ru-RU"/>
              </w:rPr>
              <w:t>1</w:t>
            </w:r>
          </w:p>
        </w:tc>
        <w:tc>
          <w:tcPr>
            <w:tcW w:w="1774"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w:t>
              </w:r>
              <w:r w:rsidRPr="00610D6D">
                <w:rPr>
                  <w:rFonts w:ascii="Times New Roman" w:hAnsi="Times New Roman"/>
                  <w:color w:val="0000FF"/>
                  <w:u w:val="single"/>
                  <w:lang w:val="ru-RU"/>
                </w:rPr>
                <w:t>292</w:t>
              </w:r>
            </w:hyperlink>
          </w:p>
        </w:tc>
      </w:tr>
      <w:tr w:rsidR="00C354F3" w:rsidRPr="0088569B">
        <w:trPr>
          <w:trHeight w:val="144"/>
          <w:tblCellSpacing w:w="20" w:type="nil"/>
        </w:trPr>
        <w:tc>
          <w:tcPr>
            <w:tcW w:w="456" w:type="dxa"/>
            <w:tcMar>
              <w:top w:w="50" w:type="dxa"/>
              <w:left w:w="100" w:type="dxa"/>
            </w:tcMar>
            <w:vAlign w:val="center"/>
          </w:tcPr>
          <w:p w:rsidR="00C354F3" w:rsidRDefault="00B732F8">
            <w:pPr>
              <w:spacing w:after="0"/>
            </w:pPr>
            <w:r>
              <w:rPr>
                <w:rFonts w:ascii="Times New Roman" w:hAnsi="Times New Roman"/>
                <w:color w:val="000000"/>
                <w:sz w:val="24"/>
              </w:rPr>
              <w:t>2</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Живые системы и их организация</w:t>
            </w:r>
          </w:p>
        </w:tc>
        <w:tc>
          <w:tcPr>
            <w:tcW w:w="966"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7" w:type="dxa"/>
            <w:tcMar>
              <w:top w:w="50" w:type="dxa"/>
              <w:left w:w="100" w:type="dxa"/>
            </w:tcMar>
            <w:vAlign w:val="center"/>
          </w:tcPr>
          <w:p w:rsidR="00C354F3" w:rsidRDefault="00C354F3">
            <w:pPr>
              <w:spacing w:after="0"/>
              <w:ind w:left="135"/>
              <w:jc w:val="center"/>
            </w:pPr>
          </w:p>
        </w:tc>
        <w:tc>
          <w:tcPr>
            <w:tcW w:w="1774" w:type="dxa"/>
            <w:tcMar>
              <w:top w:w="50" w:type="dxa"/>
              <w:left w:w="100" w:type="dxa"/>
            </w:tcMar>
            <w:vAlign w:val="center"/>
          </w:tcPr>
          <w:p w:rsidR="00C354F3" w:rsidRDefault="00C354F3">
            <w:pPr>
              <w:spacing w:after="0"/>
              <w:ind w:left="135"/>
              <w:jc w:val="center"/>
            </w:pPr>
          </w:p>
        </w:tc>
        <w:tc>
          <w:tcPr>
            <w:tcW w:w="2615"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w:t>
              </w:r>
              <w:r w:rsidRPr="00610D6D">
                <w:rPr>
                  <w:rFonts w:ascii="Times New Roman" w:hAnsi="Times New Roman"/>
                  <w:color w:val="0000FF"/>
                  <w:u w:val="single"/>
                  <w:lang w:val="ru-RU"/>
                </w:rPr>
                <w:t>292</w:t>
              </w:r>
            </w:hyperlink>
          </w:p>
        </w:tc>
      </w:tr>
      <w:tr w:rsidR="00C354F3" w:rsidRPr="0088569B">
        <w:trPr>
          <w:trHeight w:val="144"/>
          <w:tblCellSpacing w:w="20" w:type="nil"/>
        </w:trPr>
        <w:tc>
          <w:tcPr>
            <w:tcW w:w="456" w:type="dxa"/>
            <w:tcMar>
              <w:top w:w="50" w:type="dxa"/>
              <w:left w:w="100" w:type="dxa"/>
            </w:tcMar>
            <w:vAlign w:val="center"/>
          </w:tcPr>
          <w:p w:rsidR="00C354F3" w:rsidRDefault="00B732F8">
            <w:pPr>
              <w:spacing w:after="0"/>
            </w:pPr>
            <w:r>
              <w:rPr>
                <w:rFonts w:ascii="Times New Roman" w:hAnsi="Times New Roman"/>
                <w:color w:val="000000"/>
                <w:sz w:val="24"/>
              </w:rPr>
              <w:t>3</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Химический состав и строение клетки</w:t>
            </w:r>
          </w:p>
        </w:tc>
        <w:tc>
          <w:tcPr>
            <w:tcW w:w="966"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C354F3" w:rsidRDefault="00C354F3">
            <w:pPr>
              <w:spacing w:after="0"/>
              <w:ind w:left="135"/>
              <w:jc w:val="center"/>
            </w:pPr>
          </w:p>
        </w:tc>
        <w:tc>
          <w:tcPr>
            <w:tcW w:w="1774"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w:t>
              </w:r>
              <w:r w:rsidRPr="00610D6D">
                <w:rPr>
                  <w:rFonts w:ascii="Times New Roman" w:hAnsi="Times New Roman"/>
                  <w:color w:val="0000FF"/>
                  <w:u w:val="single"/>
                  <w:lang w:val="ru-RU"/>
                </w:rPr>
                <w:t>292</w:t>
              </w:r>
            </w:hyperlink>
          </w:p>
        </w:tc>
      </w:tr>
      <w:tr w:rsidR="00C354F3" w:rsidRPr="0088569B">
        <w:trPr>
          <w:trHeight w:val="144"/>
          <w:tblCellSpacing w:w="20" w:type="nil"/>
        </w:trPr>
        <w:tc>
          <w:tcPr>
            <w:tcW w:w="456" w:type="dxa"/>
            <w:tcMar>
              <w:top w:w="50" w:type="dxa"/>
              <w:left w:w="100" w:type="dxa"/>
            </w:tcMar>
            <w:vAlign w:val="center"/>
          </w:tcPr>
          <w:p w:rsidR="00C354F3" w:rsidRDefault="00B732F8">
            <w:pPr>
              <w:spacing w:after="0"/>
            </w:pPr>
            <w:r>
              <w:rPr>
                <w:rFonts w:ascii="Times New Roman" w:hAnsi="Times New Roman"/>
                <w:color w:val="000000"/>
                <w:sz w:val="24"/>
              </w:rPr>
              <w:t>4</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Жизнедеятельность клетки</w:t>
            </w:r>
          </w:p>
        </w:tc>
        <w:tc>
          <w:tcPr>
            <w:tcW w:w="966"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C354F3" w:rsidRDefault="00C354F3">
            <w:pPr>
              <w:spacing w:after="0"/>
              <w:ind w:left="135"/>
              <w:jc w:val="center"/>
            </w:pPr>
          </w:p>
        </w:tc>
        <w:tc>
          <w:tcPr>
            <w:tcW w:w="2615"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w:t>
              </w:r>
              <w:r w:rsidRPr="00610D6D">
                <w:rPr>
                  <w:rFonts w:ascii="Times New Roman" w:hAnsi="Times New Roman"/>
                  <w:color w:val="0000FF"/>
                  <w:u w:val="single"/>
                  <w:lang w:val="ru-RU"/>
                </w:rPr>
                <w:t>292</w:t>
              </w:r>
            </w:hyperlink>
          </w:p>
        </w:tc>
      </w:tr>
      <w:tr w:rsidR="00C354F3" w:rsidRPr="0088569B">
        <w:trPr>
          <w:trHeight w:val="144"/>
          <w:tblCellSpacing w:w="20" w:type="nil"/>
        </w:trPr>
        <w:tc>
          <w:tcPr>
            <w:tcW w:w="456" w:type="dxa"/>
            <w:tcMar>
              <w:top w:w="50" w:type="dxa"/>
              <w:left w:w="100" w:type="dxa"/>
            </w:tcMar>
            <w:vAlign w:val="center"/>
          </w:tcPr>
          <w:p w:rsidR="00C354F3" w:rsidRDefault="00B732F8">
            <w:pPr>
              <w:spacing w:after="0"/>
            </w:pPr>
            <w:r>
              <w:rPr>
                <w:rFonts w:ascii="Times New Roman" w:hAnsi="Times New Roman"/>
                <w:color w:val="000000"/>
                <w:sz w:val="24"/>
              </w:rPr>
              <w:t>5</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Размножение и индивидуальное развитие организмов</w:t>
            </w:r>
          </w:p>
        </w:tc>
        <w:tc>
          <w:tcPr>
            <w:tcW w:w="966"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7" w:type="dxa"/>
            <w:tcMar>
              <w:top w:w="50" w:type="dxa"/>
              <w:left w:w="100" w:type="dxa"/>
            </w:tcMar>
            <w:vAlign w:val="center"/>
          </w:tcPr>
          <w:p w:rsidR="00C354F3" w:rsidRDefault="00C354F3">
            <w:pPr>
              <w:spacing w:after="0"/>
              <w:ind w:left="135"/>
              <w:jc w:val="center"/>
            </w:pPr>
          </w:p>
        </w:tc>
        <w:tc>
          <w:tcPr>
            <w:tcW w:w="1774"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w:t>
              </w:r>
              <w:r w:rsidRPr="00610D6D">
                <w:rPr>
                  <w:rFonts w:ascii="Times New Roman" w:hAnsi="Times New Roman"/>
                  <w:color w:val="0000FF"/>
                  <w:u w:val="single"/>
                  <w:lang w:val="ru-RU"/>
                </w:rPr>
                <w:t>292</w:t>
              </w:r>
            </w:hyperlink>
          </w:p>
        </w:tc>
      </w:tr>
      <w:tr w:rsidR="00C354F3" w:rsidRPr="0088569B">
        <w:trPr>
          <w:trHeight w:val="144"/>
          <w:tblCellSpacing w:w="20" w:type="nil"/>
        </w:trPr>
        <w:tc>
          <w:tcPr>
            <w:tcW w:w="456" w:type="dxa"/>
            <w:tcMar>
              <w:top w:w="50" w:type="dxa"/>
              <w:left w:w="100" w:type="dxa"/>
            </w:tcMar>
            <w:vAlign w:val="center"/>
          </w:tcPr>
          <w:p w:rsidR="00C354F3" w:rsidRDefault="00B732F8">
            <w:pPr>
              <w:spacing w:after="0"/>
            </w:pPr>
            <w:r>
              <w:rPr>
                <w:rFonts w:ascii="Times New Roman" w:hAnsi="Times New Roman"/>
                <w:color w:val="000000"/>
                <w:sz w:val="24"/>
              </w:rPr>
              <w:t>6</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Наследственность и изменчивость организмов</w:t>
            </w:r>
          </w:p>
        </w:tc>
        <w:tc>
          <w:tcPr>
            <w:tcW w:w="966"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C354F3" w:rsidRDefault="00C354F3">
            <w:pPr>
              <w:spacing w:after="0"/>
              <w:ind w:left="135"/>
              <w:jc w:val="center"/>
            </w:pPr>
          </w:p>
        </w:tc>
        <w:tc>
          <w:tcPr>
            <w:tcW w:w="1774"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w:t>
              </w:r>
              <w:r w:rsidRPr="00610D6D">
                <w:rPr>
                  <w:rFonts w:ascii="Times New Roman" w:hAnsi="Times New Roman"/>
                  <w:color w:val="0000FF"/>
                  <w:u w:val="single"/>
                  <w:lang w:val="ru-RU"/>
                </w:rPr>
                <w:t>292</w:t>
              </w:r>
            </w:hyperlink>
          </w:p>
        </w:tc>
      </w:tr>
      <w:tr w:rsidR="00C354F3" w:rsidRPr="0088569B">
        <w:trPr>
          <w:trHeight w:val="144"/>
          <w:tblCellSpacing w:w="20" w:type="nil"/>
        </w:trPr>
        <w:tc>
          <w:tcPr>
            <w:tcW w:w="456" w:type="dxa"/>
            <w:tcMar>
              <w:top w:w="50" w:type="dxa"/>
              <w:left w:w="100" w:type="dxa"/>
            </w:tcMar>
            <w:vAlign w:val="center"/>
          </w:tcPr>
          <w:p w:rsidR="00C354F3" w:rsidRDefault="00B732F8">
            <w:pPr>
              <w:spacing w:after="0"/>
            </w:pPr>
            <w:r>
              <w:rPr>
                <w:rFonts w:ascii="Times New Roman" w:hAnsi="Times New Roman"/>
                <w:color w:val="000000"/>
                <w:sz w:val="24"/>
              </w:rPr>
              <w:t>7</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Селекция организмов. Основы биотехнологии</w:t>
            </w:r>
          </w:p>
        </w:tc>
        <w:tc>
          <w:tcPr>
            <w:tcW w:w="966"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C354F3" w:rsidRDefault="00C354F3">
            <w:pPr>
              <w:spacing w:after="0"/>
              <w:ind w:left="135"/>
              <w:jc w:val="center"/>
            </w:pPr>
          </w:p>
        </w:tc>
        <w:tc>
          <w:tcPr>
            <w:tcW w:w="2615"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w:t>
              </w:r>
              <w:r w:rsidRPr="00610D6D">
                <w:rPr>
                  <w:rFonts w:ascii="Times New Roman" w:hAnsi="Times New Roman"/>
                  <w:color w:val="0000FF"/>
                  <w:u w:val="single"/>
                  <w:lang w:val="ru-RU"/>
                </w:rPr>
                <w:t>292</w:t>
              </w:r>
            </w:hyperlink>
          </w:p>
        </w:tc>
      </w:tr>
      <w:tr w:rsidR="00C354F3" w:rsidRPr="0088569B">
        <w:trPr>
          <w:trHeight w:val="144"/>
          <w:tblCellSpacing w:w="20" w:type="nil"/>
        </w:trPr>
        <w:tc>
          <w:tcPr>
            <w:tcW w:w="456" w:type="dxa"/>
            <w:tcMar>
              <w:top w:w="50" w:type="dxa"/>
              <w:left w:w="100" w:type="dxa"/>
            </w:tcMar>
            <w:vAlign w:val="center"/>
          </w:tcPr>
          <w:p w:rsidR="00C354F3" w:rsidRDefault="00B732F8">
            <w:pPr>
              <w:spacing w:after="0"/>
            </w:pPr>
            <w:r>
              <w:rPr>
                <w:rFonts w:ascii="Times New Roman" w:hAnsi="Times New Roman"/>
                <w:color w:val="000000"/>
                <w:sz w:val="24"/>
              </w:rPr>
              <w:t>8</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C354F3" w:rsidRDefault="00C354F3">
            <w:pPr>
              <w:spacing w:after="0"/>
              <w:ind w:left="135"/>
              <w:jc w:val="center"/>
            </w:pPr>
          </w:p>
        </w:tc>
        <w:tc>
          <w:tcPr>
            <w:tcW w:w="1774" w:type="dxa"/>
            <w:tcMar>
              <w:top w:w="50" w:type="dxa"/>
              <w:left w:w="100" w:type="dxa"/>
            </w:tcMar>
            <w:vAlign w:val="center"/>
          </w:tcPr>
          <w:p w:rsidR="00C354F3" w:rsidRDefault="00C354F3">
            <w:pPr>
              <w:spacing w:after="0"/>
              <w:ind w:left="135"/>
              <w:jc w:val="center"/>
            </w:pPr>
          </w:p>
        </w:tc>
        <w:tc>
          <w:tcPr>
            <w:tcW w:w="2615"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w:t>
              </w:r>
              <w:r w:rsidRPr="00610D6D">
                <w:rPr>
                  <w:rFonts w:ascii="Times New Roman" w:hAnsi="Times New Roman"/>
                  <w:color w:val="0000FF"/>
                  <w:u w:val="single"/>
                  <w:lang w:val="ru-RU"/>
                </w:rPr>
                <w:t>292</w:t>
              </w:r>
            </w:hyperlink>
          </w:p>
        </w:tc>
      </w:tr>
      <w:tr w:rsidR="00C354F3">
        <w:trPr>
          <w:trHeight w:val="144"/>
          <w:tblCellSpacing w:w="20" w:type="nil"/>
        </w:trPr>
        <w:tc>
          <w:tcPr>
            <w:tcW w:w="0" w:type="auto"/>
            <w:gridSpan w:val="2"/>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C354F3" w:rsidRDefault="00BF2A21">
            <w:pPr>
              <w:spacing w:after="0"/>
              <w:ind w:left="135"/>
              <w:jc w:val="center"/>
            </w:pPr>
            <w:r>
              <w:rPr>
                <w:rFonts w:ascii="Times New Roman" w:hAnsi="Times New Roman"/>
                <w:color w:val="000000"/>
                <w:sz w:val="24"/>
              </w:rPr>
              <w:t xml:space="preserve"> 3</w:t>
            </w:r>
          </w:p>
        </w:tc>
        <w:tc>
          <w:tcPr>
            <w:tcW w:w="1774"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rsidR="00C354F3" w:rsidRDefault="00C354F3"/>
        </w:tc>
      </w:tr>
    </w:tbl>
    <w:p w:rsidR="00C354F3" w:rsidRDefault="00C354F3">
      <w:pPr>
        <w:sectPr w:rsidR="00C354F3" w:rsidSect="00610D6D">
          <w:pgSz w:w="16383" w:h="11906" w:orient="landscape"/>
          <w:pgMar w:top="567" w:right="850" w:bottom="1134" w:left="1701" w:header="720" w:footer="720" w:gutter="0"/>
          <w:cols w:space="720"/>
        </w:sectPr>
      </w:pPr>
    </w:p>
    <w:p w:rsidR="00C354F3" w:rsidRDefault="00B732F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5"/>
        <w:gridCol w:w="4422"/>
        <w:gridCol w:w="1612"/>
        <w:gridCol w:w="1841"/>
        <w:gridCol w:w="1910"/>
        <w:gridCol w:w="2812"/>
      </w:tblGrid>
      <w:tr w:rsidR="00C354F3">
        <w:trPr>
          <w:trHeight w:val="144"/>
          <w:tblCellSpacing w:w="20" w:type="nil"/>
        </w:trPr>
        <w:tc>
          <w:tcPr>
            <w:tcW w:w="495"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 п/п </w:t>
            </w:r>
          </w:p>
          <w:p w:rsidR="00C354F3" w:rsidRDefault="00C354F3">
            <w:pPr>
              <w:spacing w:after="0"/>
              <w:ind w:left="135"/>
            </w:pPr>
          </w:p>
        </w:tc>
        <w:tc>
          <w:tcPr>
            <w:tcW w:w="2464"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Наименование разделов и тем программы </w:t>
            </w:r>
          </w:p>
          <w:p w:rsidR="00C354F3" w:rsidRDefault="00C354F3">
            <w:pPr>
              <w:spacing w:after="0"/>
              <w:ind w:left="135"/>
            </w:pPr>
          </w:p>
        </w:tc>
        <w:tc>
          <w:tcPr>
            <w:tcW w:w="0" w:type="auto"/>
            <w:gridSpan w:val="3"/>
            <w:tcMar>
              <w:top w:w="50" w:type="dxa"/>
              <w:left w:w="100" w:type="dxa"/>
            </w:tcMar>
            <w:vAlign w:val="center"/>
          </w:tcPr>
          <w:p w:rsidR="00C354F3" w:rsidRDefault="00B732F8">
            <w:pPr>
              <w:spacing w:after="0"/>
            </w:pPr>
            <w:r>
              <w:rPr>
                <w:rFonts w:ascii="Times New Roman" w:hAnsi="Times New Roman"/>
                <w:b/>
                <w:color w:val="000000"/>
                <w:sz w:val="24"/>
              </w:rPr>
              <w:t>Количество часов</w:t>
            </w:r>
          </w:p>
        </w:tc>
        <w:tc>
          <w:tcPr>
            <w:tcW w:w="2804"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Электронные (цифровые) образовательные ресурсы </w:t>
            </w:r>
          </w:p>
          <w:p w:rsidR="00C354F3" w:rsidRDefault="00C354F3">
            <w:pPr>
              <w:spacing w:after="0"/>
              <w:ind w:left="135"/>
            </w:pPr>
          </w:p>
        </w:tc>
      </w:tr>
      <w:tr w:rsidR="00C354F3">
        <w:trPr>
          <w:trHeight w:val="144"/>
          <w:tblCellSpacing w:w="20" w:type="nil"/>
        </w:trPr>
        <w:tc>
          <w:tcPr>
            <w:tcW w:w="0" w:type="auto"/>
            <w:vMerge/>
            <w:tcBorders>
              <w:top w:val="nil"/>
            </w:tcBorders>
            <w:tcMar>
              <w:top w:w="50" w:type="dxa"/>
              <w:left w:w="100" w:type="dxa"/>
            </w:tcMar>
          </w:tcPr>
          <w:p w:rsidR="00C354F3" w:rsidRDefault="00C354F3"/>
        </w:tc>
        <w:tc>
          <w:tcPr>
            <w:tcW w:w="0" w:type="auto"/>
            <w:vMerge/>
            <w:tcBorders>
              <w:top w:val="nil"/>
            </w:tcBorders>
            <w:tcMar>
              <w:top w:w="50" w:type="dxa"/>
              <w:left w:w="100" w:type="dxa"/>
            </w:tcMar>
          </w:tcPr>
          <w:p w:rsidR="00C354F3" w:rsidRDefault="00C354F3"/>
        </w:tc>
        <w:tc>
          <w:tcPr>
            <w:tcW w:w="1033"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Всего </w:t>
            </w:r>
          </w:p>
          <w:p w:rsidR="00C354F3" w:rsidRDefault="00C354F3">
            <w:pPr>
              <w:spacing w:after="0"/>
              <w:ind w:left="135"/>
            </w:pPr>
          </w:p>
        </w:tc>
        <w:tc>
          <w:tcPr>
            <w:tcW w:w="1765"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Контрольные работы </w:t>
            </w:r>
          </w:p>
          <w:p w:rsidR="00C354F3" w:rsidRDefault="00C354F3">
            <w:pPr>
              <w:spacing w:after="0"/>
              <w:ind w:left="135"/>
            </w:pPr>
          </w:p>
        </w:tc>
        <w:tc>
          <w:tcPr>
            <w:tcW w:w="1848"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Практические работы </w:t>
            </w:r>
          </w:p>
          <w:p w:rsidR="00C354F3" w:rsidRDefault="00C354F3">
            <w:pPr>
              <w:spacing w:after="0"/>
              <w:ind w:left="135"/>
            </w:pPr>
          </w:p>
        </w:tc>
        <w:tc>
          <w:tcPr>
            <w:tcW w:w="0" w:type="auto"/>
            <w:vMerge/>
            <w:tcBorders>
              <w:top w:val="nil"/>
            </w:tcBorders>
            <w:tcMar>
              <w:top w:w="50" w:type="dxa"/>
              <w:left w:w="100" w:type="dxa"/>
            </w:tcMar>
          </w:tcPr>
          <w:p w:rsidR="00C354F3" w:rsidRDefault="00C354F3"/>
        </w:tc>
      </w:tr>
      <w:tr w:rsidR="00C354F3" w:rsidRPr="0088569B">
        <w:trPr>
          <w:trHeight w:val="144"/>
          <w:tblCellSpacing w:w="20" w:type="nil"/>
        </w:trPr>
        <w:tc>
          <w:tcPr>
            <w:tcW w:w="495" w:type="dxa"/>
            <w:tcMar>
              <w:top w:w="50" w:type="dxa"/>
              <w:left w:w="100" w:type="dxa"/>
            </w:tcMar>
            <w:vAlign w:val="center"/>
          </w:tcPr>
          <w:p w:rsidR="00C354F3" w:rsidRDefault="00B732F8">
            <w:pPr>
              <w:spacing w:after="0"/>
            </w:pPr>
            <w:r>
              <w:rPr>
                <w:rFonts w:ascii="Times New Roman" w:hAnsi="Times New Roman"/>
                <w:color w:val="000000"/>
                <w:sz w:val="24"/>
              </w:rPr>
              <w:t>1</w:t>
            </w:r>
          </w:p>
        </w:tc>
        <w:tc>
          <w:tcPr>
            <w:tcW w:w="2464" w:type="dxa"/>
            <w:tcMar>
              <w:top w:w="50" w:type="dxa"/>
              <w:left w:w="100" w:type="dxa"/>
            </w:tcMar>
            <w:vAlign w:val="center"/>
          </w:tcPr>
          <w:p w:rsidR="00C354F3" w:rsidRDefault="00B732F8">
            <w:pPr>
              <w:spacing w:after="0"/>
              <w:ind w:left="135"/>
            </w:pPr>
            <w:r>
              <w:rPr>
                <w:rFonts w:ascii="Times New Roman" w:hAnsi="Times New Roman"/>
                <w:color w:val="000000"/>
                <w:sz w:val="24"/>
              </w:rPr>
              <w:t>Эволюционная биология</w:t>
            </w:r>
          </w:p>
        </w:tc>
        <w:tc>
          <w:tcPr>
            <w:tcW w:w="1033"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C354F3" w:rsidRDefault="00C354F3">
            <w:pPr>
              <w:spacing w:after="0"/>
              <w:ind w:left="135"/>
              <w:jc w:val="center"/>
            </w:pPr>
          </w:p>
        </w:tc>
        <w:tc>
          <w:tcPr>
            <w:tcW w:w="184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cc</w:t>
              </w:r>
              <w:r w:rsidRPr="00610D6D">
                <w:rPr>
                  <w:rFonts w:ascii="Times New Roman" w:hAnsi="Times New Roman"/>
                  <w:color w:val="0000FF"/>
                  <w:u w:val="single"/>
                  <w:lang w:val="ru-RU"/>
                </w:rPr>
                <w:t>74</w:t>
              </w:r>
            </w:hyperlink>
          </w:p>
        </w:tc>
      </w:tr>
      <w:tr w:rsidR="00C354F3" w:rsidRPr="0088569B">
        <w:trPr>
          <w:trHeight w:val="144"/>
          <w:tblCellSpacing w:w="20" w:type="nil"/>
        </w:trPr>
        <w:tc>
          <w:tcPr>
            <w:tcW w:w="495" w:type="dxa"/>
            <w:tcMar>
              <w:top w:w="50" w:type="dxa"/>
              <w:left w:w="100" w:type="dxa"/>
            </w:tcMar>
            <w:vAlign w:val="center"/>
          </w:tcPr>
          <w:p w:rsidR="00C354F3" w:rsidRDefault="00B732F8">
            <w:pPr>
              <w:spacing w:after="0"/>
            </w:pPr>
            <w:r>
              <w:rPr>
                <w:rFonts w:ascii="Times New Roman" w:hAnsi="Times New Roman"/>
                <w:color w:val="000000"/>
                <w:sz w:val="24"/>
              </w:rPr>
              <w:t>2</w:t>
            </w:r>
          </w:p>
        </w:tc>
        <w:tc>
          <w:tcPr>
            <w:tcW w:w="2464"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Возникновение и развитие жизни на Земле</w:t>
            </w:r>
          </w:p>
        </w:tc>
        <w:tc>
          <w:tcPr>
            <w:tcW w:w="1033"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6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2804"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cc</w:t>
              </w:r>
              <w:r w:rsidRPr="00610D6D">
                <w:rPr>
                  <w:rFonts w:ascii="Times New Roman" w:hAnsi="Times New Roman"/>
                  <w:color w:val="0000FF"/>
                  <w:u w:val="single"/>
                  <w:lang w:val="ru-RU"/>
                </w:rPr>
                <w:t>74</w:t>
              </w:r>
            </w:hyperlink>
          </w:p>
        </w:tc>
      </w:tr>
      <w:tr w:rsidR="00C354F3" w:rsidRPr="0088569B">
        <w:trPr>
          <w:trHeight w:val="144"/>
          <w:tblCellSpacing w:w="20" w:type="nil"/>
        </w:trPr>
        <w:tc>
          <w:tcPr>
            <w:tcW w:w="495" w:type="dxa"/>
            <w:tcMar>
              <w:top w:w="50" w:type="dxa"/>
              <w:left w:w="100" w:type="dxa"/>
            </w:tcMar>
            <w:vAlign w:val="center"/>
          </w:tcPr>
          <w:p w:rsidR="00C354F3" w:rsidRDefault="00B732F8">
            <w:pPr>
              <w:spacing w:after="0"/>
            </w:pPr>
            <w:r>
              <w:rPr>
                <w:rFonts w:ascii="Times New Roman" w:hAnsi="Times New Roman"/>
                <w:color w:val="000000"/>
                <w:sz w:val="24"/>
              </w:rPr>
              <w:t>3</w:t>
            </w:r>
          </w:p>
        </w:tc>
        <w:tc>
          <w:tcPr>
            <w:tcW w:w="2464" w:type="dxa"/>
            <w:tcMar>
              <w:top w:w="50" w:type="dxa"/>
              <w:left w:w="100" w:type="dxa"/>
            </w:tcMar>
            <w:vAlign w:val="center"/>
          </w:tcPr>
          <w:p w:rsidR="00C354F3" w:rsidRDefault="00B732F8">
            <w:pPr>
              <w:spacing w:after="0"/>
              <w:ind w:left="135"/>
            </w:pPr>
            <w:r>
              <w:rPr>
                <w:rFonts w:ascii="Times New Roman" w:hAnsi="Times New Roman"/>
                <w:color w:val="000000"/>
                <w:sz w:val="24"/>
              </w:rPr>
              <w:t>Организмы и окружающая среда</w:t>
            </w:r>
          </w:p>
        </w:tc>
        <w:tc>
          <w:tcPr>
            <w:tcW w:w="1033"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5 </w:t>
            </w:r>
          </w:p>
        </w:tc>
        <w:tc>
          <w:tcPr>
            <w:tcW w:w="1765" w:type="dxa"/>
            <w:tcMar>
              <w:top w:w="50" w:type="dxa"/>
              <w:left w:w="100" w:type="dxa"/>
            </w:tcMar>
            <w:vAlign w:val="center"/>
          </w:tcPr>
          <w:p w:rsidR="00C354F3" w:rsidRDefault="00C354F3">
            <w:pPr>
              <w:spacing w:after="0"/>
              <w:ind w:left="135"/>
              <w:jc w:val="center"/>
            </w:pPr>
          </w:p>
        </w:tc>
        <w:tc>
          <w:tcPr>
            <w:tcW w:w="184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cc</w:t>
              </w:r>
              <w:r w:rsidRPr="00610D6D">
                <w:rPr>
                  <w:rFonts w:ascii="Times New Roman" w:hAnsi="Times New Roman"/>
                  <w:color w:val="0000FF"/>
                  <w:u w:val="single"/>
                  <w:lang w:val="ru-RU"/>
                </w:rPr>
                <w:t>74</w:t>
              </w:r>
            </w:hyperlink>
          </w:p>
        </w:tc>
      </w:tr>
      <w:tr w:rsidR="00C354F3" w:rsidRPr="0088569B">
        <w:trPr>
          <w:trHeight w:val="144"/>
          <w:tblCellSpacing w:w="20" w:type="nil"/>
        </w:trPr>
        <w:tc>
          <w:tcPr>
            <w:tcW w:w="495" w:type="dxa"/>
            <w:tcMar>
              <w:top w:w="50" w:type="dxa"/>
              <w:left w:w="100" w:type="dxa"/>
            </w:tcMar>
            <w:vAlign w:val="center"/>
          </w:tcPr>
          <w:p w:rsidR="00C354F3" w:rsidRDefault="00B732F8">
            <w:pPr>
              <w:spacing w:after="0"/>
            </w:pPr>
            <w:r>
              <w:rPr>
                <w:rFonts w:ascii="Times New Roman" w:hAnsi="Times New Roman"/>
                <w:color w:val="000000"/>
                <w:sz w:val="24"/>
              </w:rPr>
              <w:t>4</w:t>
            </w:r>
          </w:p>
        </w:tc>
        <w:tc>
          <w:tcPr>
            <w:tcW w:w="2464" w:type="dxa"/>
            <w:tcMar>
              <w:top w:w="50" w:type="dxa"/>
              <w:left w:w="100" w:type="dxa"/>
            </w:tcMar>
            <w:vAlign w:val="center"/>
          </w:tcPr>
          <w:p w:rsidR="00C354F3" w:rsidRDefault="00B732F8">
            <w:pPr>
              <w:spacing w:after="0"/>
              <w:ind w:left="135"/>
            </w:pPr>
            <w:r>
              <w:rPr>
                <w:rFonts w:ascii="Times New Roman" w:hAnsi="Times New Roman"/>
                <w:color w:val="000000"/>
                <w:sz w:val="24"/>
              </w:rPr>
              <w:t>Сообщества и экологические системы</w:t>
            </w:r>
          </w:p>
        </w:tc>
        <w:tc>
          <w:tcPr>
            <w:tcW w:w="1033"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C354F3" w:rsidRDefault="00C354F3">
            <w:pPr>
              <w:spacing w:after="0"/>
              <w:ind w:left="135"/>
              <w:jc w:val="center"/>
            </w:pPr>
          </w:p>
        </w:tc>
        <w:tc>
          <w:tcPr>
            <w:tcW w:w="1848" w:type="dxa"/>
            <w:tcMar>
              <w:top w:w="50" w:type="dxa"/>
              <w:left w:w="100" w:type="dxa"/>
            </w:tcMar>
            <w:vAlign w:val="center"/>
          </w:tcPr>
          <w:p w:rsidR="00C354F3" w:rsidRDefault="00C354F3">
            <w:pPr>
              <w:spacing w:after="0"/>
              <w:ind w:left="135"/>
              <w:jc w:val="center"/>
            </w:pPr>
          </w:p>
        </w:tc>
        <w:tc>
          <w:tcPr>
            <w:tcW w:w="2804"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cc</w:t>
              </w:r>
              <w:r w:rsidRPr="00610D6D">
                <w:rPr>
                  <w:rFonts w:ascii="Times New Roman" w:hAnsi="Times New Roman"/>
                  <w:color w:val="0000FF"/>
                  <w:u w:val="single"/>
                  <w:lang w:val="ru-RU"/>
                </w:rPr>
                <w:t>74</w:t>
              </w:r>
            </w:hyperlink>
          </w:p>
        </w:tc>
      </w:tr>
      <w:tr w:rsidR="00C354F3" w:rsidRPr="0088569B">
        <w:trPr>
          <w:trHeight w:val="144"/>
          <w:tblCellSpacing w:w="20" w:type="nil"/>
        </w:trPr>
        <w:tc>
          <w:tcPr>
            <w:tcW w:w="495" w:type="dxa"/>
            <w:tcMar>
              <w:top w:w="50" w:type="dxa"/>
              <w:left w:w="100" w:type="dxa"/>
            </w:tcMar>
            <w:vAlign w:val="center"/>
          </w:tcPr>
          <w:p w:rsidR="00C354F3" w:rsidRDefault="00B732F8">
            <w:pPr>
              <w:spacing w:after="0"/>
            </w:pPr>
            <w:r>
              <w:rPr>
                <w:rFonts w:ascii="Times New Roman" w:hAnsi="Times New Roman"/>
                <w:color w:val="000000"/>
                <w:sz w:val="24"/>
              </w:rPr>
              <w:t>5</w:t>
            </w:r>
          </w:p>
        </w:tc>
        <w:tc>
          <w:tcPr>
            <w:tcW w:w="2464" w:type="dxa"/>
            <w:tcMar>
              <w:top w:w="50" w:type="dxa"/>
              <w:left w:w="100" w:type="dxa"/>
            </w:tcMar>
            <w:vAlign w:val="center"/>
          </w:tcPr>
          <w:p w:rsidR="00C354F3" w:rsidRDefault="00B732F8">
            <w:pPr>
              <w:spacing w:after="0"/>
              <w:ind w:left="135"/>
            </w:pPr>
            <w:r>
              <w:rPr>
                <w:rFonts w:ascii="Times New Roman" w:hAnsi="Times New Roman"/>
                <w:color w:val="000000"/>
                <w:sz w:val="24"/>
              </w:rPr>
              <w:t>Резервное время</w:t>
            </w:r>
          </w:p>
        </w:tc>
        <w:tc>
          <w:tcPr>
            <w:tcW w:w="1033"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2 </w:t>
            </w:r>
          </w:p>
        </w:tc>
        <w:tc>
          <w:tcPr>
            <w:tcW w:w="176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8" w:type="dxa"/>
            <w:tcMar>
              <w:top w:w="50" w:type="dxa"/>
              <w:left w:w="100" w:type="dxa"/>
            </w:tcMar>
            <w:vAlign w:val="center"/>
          </w:tcPr>
          <w:p w:rsidR="00C354F3" w:rsidRDefault="00C354F3">
            <w:pPr>
              <w:spacing w:after="0"/>
              <w:ind w:left="135"/>
              <w:jc w:val="center"/>
            </w:pPr>
          </w:p>
        </w:tc>
        <w:tc>
          <w:tcPr>
            <w:tcW w:w="2804"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41</w:t>
              </w:r>
              <w:r>
                <w:rPr>
                  <w:rFonts w:ascii="Times New Roman" w:hAnsi="Times New Roman"/>
                  <w:color w:val="0000FF"/>
                  <w:u w:val="single"/>
                </w:rPr>
                <w:t>cc</w:t>
              </w:r>
              <w:r w:rsidRPr="00610D6D">
                <w:rPr>
                  <w:rFonts w:ascii="Times New Roman" w:hAnsi="Times New Roman"/>
                  <w:color w:val="0000FF"/>
                  <w:u w:val="single"/>
                  <w:lang w:val="ru-RU"/>
                </w:rPr>
                <w:t>74</w:t>
              </w:r>
            </w:hyperlink>
          </w:p>
        </w:tc>
      </w:tr>
      <w:tr w:rsidR="00C354F3">
        <w:trPr>
          <w:trHeight w:val="144"/>
          <w:tblCellSpacing w:w="20" w:type="nil"/>
        </w:trPr>
        <w:tc>
          <w:tcPr>
            <w:tcW w:w="0" w:type="auto"/>
            <w:gridSpan w:val="2"/>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ОБЩЕЕ КОЛИЧЕСТВО ЧАСОВ ПО ПРОГРАММЕ</w:t>
            </w:r>
          </w:p>
        </w:tc>
        <w:tc>
          <w:tcPr>
            <w:tcW w:w="1624"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6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2 </w:t>
            </w:r>
          </w:p>
        </w:tc>
        <w:tc>
          <w:tcPr>
            <w:tcW w:w="184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2.5 </w:t>
            </w:r>
          </w:p>
        </w:tc>
        <w:tc>
          <w:tcPr>
            <w:tcW w:w="2804" w:type="dxa"/>
            <w:tcMar>
              <w:top w:w="50" w:type="dxa"/>
              <w:left w:w="100" w:type="dxa"/>
            </w:tcMar>
            <w:vAlign w:val="center"/>
          </w:tcPr>
          <w:p w:rsidR="00C354F3" w:rsidRDefault="00C354F3"/>
        </w:tc>
      </w:tr>
    </w:tbl>
    <w:p w:rsidR="00C354F3" w:rsidRDefault="00C354F3">
      <w:pPr>
        <w:sectPr w:rsidR="00C354F3">
          <w:pgSz w:w="16383" w:h="11906" w:orient="landscape"/>
          <w:pgMar w:top="1134" w:right="850" w:bottom="1134" w:left="1701" w:header="720" w:footer="720" w:gutter="0"/>
          <w:cols w:space="720"/>
        </w:sectPr>
      </w:pPr>
    </w:p>
    <w:p w:rsidR="00C354F3" w:rsidRDefault="00B732F8">
      <w:pPr>
        <w:spacing w:after="0"/>
        <w:ind w:left="120"/>
      </w:pPr>
      <w:bookmarkStart w:id="7" w:name="block-7964212"/>
      <w:bookmarkEnd w:id="6"/>
      <w:r>
        <w:rPr>
          <w:rFonts w:ascii="Times New Roman" w:hAnsi="Times New Roman"/>
          <w:b/>
          <w:color w:val="000000"/>
          <w:sz w:val="28"/>
        </w:rPr>
        <w:lastRenderedPageBreak/>
        <w:t xml:space="preserve"> ПОУРОЧНОЕ </w:t>
      </w:r>
      <w:proofErr w:type="gramStart"/>
      <w:r>
        <w:rPr>
          <w:rFonts w:ascii="Times New Roman" w:hAnsi="Times New Roman"/>
          <w:b/>
          <w:color w:val="000000"/>
          <w:sz w:val="28"/>
        </w:rPr>
        <w:t>ПЛАНИРОВАНИЕ  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4"/>
        <w:gridCol w:w="3832"/>
        <w:gridCol w:w="1047"/>
        <w:gridCol w:w="1841"/>
        <w:gridCol w:w="1910"/>
        <w:gridCol w:w="1347"/>
        <w:gridCol w:w="2861"/>
      </w:tblGrid>
      <w:tr w:rsidR="00C354F3" w:rsidTr="00BF2A21">
        <w:trPr>
          <w:trHeight w:val="144"/>
          <w:tblCellSpacing w:w="20" w:type="nil"/>
        </w:trPr>
        <w:tc>
          <w:tcPr>
            <w:tcW w:w="952"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 п/п </w:t>
            </w:r>
          </w:p>
          <w:p w:rsidR="00C354F3" w:rsidRDefault="00C354F3">
            <w:pPr>
              <w:spacing w:after="0"/>
              <w:ind w:left="135"/>
            </w:pPr>
          </w:p>
        </w:tc>
        <w:tc>
          <w:tcPr>
            <w:tcW w:w="3826"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Тема урока </w:t>
            </w:r>
          </w:p>
          <w:p w:rsidR="00C354F3" w:rsidRDefault="00C354F3">
            <w:pPr>
              <w:spacing w:after="0"/>
              <w:ind w:left="135"/>
            </w:pPr>
          </w:p>
        </w:tc>
        <w:tc>
          <w:tcPr>
            <w:tcW w:w="0" w:type="auto"/>
            <w:gridSpan w:val="3"/>
            <w:tcMar>
              <w:top w:w="50" w:type="dxa"/>
              <w:left w:w="100" w:type="dxa"/>
            </w:tcMar>
            <w:vAlign w:val="center"/>
          </w:tcPr>
          <w:p w:rsidR="00C354F3" w:rsidRDefault="00B732F8">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Дата изучения </w:t>
            </w:r>
          </w:p>
          <w:p w:rsidR="00C354F3" w:rsidRDefault="00C354F3">
            <w:pPr>
              <w:spacing w:after="0"/>
              <w:ind w:left="135"/>
            </w:pPr>
          </w:p>
        </w:tc>
        <w:tc>
          <w:tcPr>
            <w:tcW w:w="2861"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Электронные цифровые образовательные ресурсы </w:t>
            </w:r>
          </w:p>
          <w:p w:rsidR="00C354F3" w:rsidRDefault="00C354F3">
            <w:pPr>
              <w:spacing w:after="0"/>
              <w:ind w:left="135"/>
            </w:pPr>
          </w:p>
        </w:tc>
      </w:tr>
      <w:tr w:rsidR="00C354F3" w:rsidTr="00BF2A21">
        <w:trPr>
          <w:trHeight w:val="144"/>
          <w:tblCellSpacing w:w="20" w:type="nil"/>
        </w:trPr>
        <w:tc>
          <w:tcPr>
            <w:tcW w:w="0" w:type="auto"/>
            <w:vMerge/>
            <w:tcBorders>
              <w:top w:val="nil"/>
            </w:tcBorders>
            <w:tcMar>
              <w:top w:w="50" w:type="dxa"/>
              <w:left w:w="100" w:type="dxa"/>
            </w:tcMar>
          </w:tcPr>
          <w:p w:rsidR="00C354F3" w:rsidRDefault="00C354F3"/>
        </w:tc>
        <w:tc>
          <w:tcPr>
            <w:tcW w:w="0" w:type="auto"/>
            <w:vMerge/>
            <w:tcBorders>
              <w:top w:val="nil"/>
            </w:tcBorders>
            <w:tcMar>
              <w:top w:w="50" w:type="dxa"/>
              <w:left w:w="100" w:type="dxa"/>
            </w:tcMar>
          </w:tcPr>
          <w:p w:rsidR="00C354F3" w:rsidRDefault="00C354F3"/>
        </w:tc>
        <w:tc>
          <w:tcPr>
            <w:tcW w:w="1095"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Всего </w:t>
            </w:r>
          </w:p>
          <w:p w:rsidR="00C354F3" w:rsidRDefault="00C354F3">
            <w:pPr>
              <w:spacing w:after="0"/>
              <w:ind w:left="135"/>
            </w:pPr>
          </w:p>
        </w:tc>
        <w:tc>
          <w:tcPr>
            <w:tcW w:w="1841"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Контрольные работы </w:t>
            </w:r>
          </w:p>
          <w:p w:rsidR="00C354F3" w:rsidRDefault="00C354F3">
            <w:pPr>
              <w:spacing w:after="0"/>
              <w:ind w:left="135"/>
            </w:pPr>
          </w:p>
        </w:tc>
        <w:tc>
          <w:tcPr>
            <w:tcW w:w="1910"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Практические работы </w:t>
            </w:r>
          </w:p>
          <w:p w:rsidR="00C354F3" w:rsidRDefault="00C354F3">
            <w:pPr>
              <w:spacing w:after="0"/>
              <w:ind w:left="135"/>
            </w:pPr>
          </w:p>
        </w:tc>
        <w:tc>
          <w:tcPr>
            <w:tcW w:w="0" w:type="auto"/>
            <w:vMerge/>
            <w:tcBorders>
              <w:top w:val="nil"/>
            </w:tcBorders>
            <w:tcMar>
              <w:top w:w="50" w:type="dxa"/>
              <w:left w:w="100" w:type="dxa"/>
            </w:tcMar>
          </w:tcPr>
          <w:p w:rsidR="00C354F3" w:rsidRDefault="00C354F3"/>
        </w:tc>
        <w:tc>
          <w:tcPr>
            <w:tcW w:w="0" w:type="auto"/>
            <w:vMerge/>
            <w:tcBorders>
              <w:top w:val="nil"/>
            </w:tcBorders>
            <w:tcMar>
              <w:top w:w="50" w:type="dxa"/>
              <w:left w:w="100" w:type="dxa"/>
            </w:tcMar>
          </w:tcPr>
          <w:p w:rsidR="00C354F3" w:rsidRDefault="00C354F3"/>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1</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Биология в системе наук</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7.09</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6122</w:t>
              </w:r>
            </w:hyperlink>
            <w:r w:rsidRPr="00610D6D">
              <w:rPr>
                <w:rFonts w:ascii="Times New Roman" w:hAnsi="Times New Roman"/>
                <w:color w:val="000000"/>
                <w:sz w:val="24"/>
                <w:lang w:val="ru-RU"/>
              </w:rPr>
              <w:t xml:space="preserve"> </w:t>
            </w:r>
            <w:hyperlink r:id="rId19">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632</w:t>
              </w:r>
              <w:r>
                <w:rPr>
                  <w:rFonts w:ascii="Times New Roman" w:hAnsi="Times New Roman"/>
                  <w:color w:val="0000FF"/>
                  <w:u w:val="single"/>
                </w:rPr>
                <w:t>a</w:t>
              </w:r>
            </w:hyperlink>
          </w:p>
        </w:tc>
      </w:tr>
      <w:tr w:rsidR="00C354F3" w:rsidRPr="00BF2A21"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w:t>
            </w:r>
          </w:p>
        </w:tc>
        <w:tc>
          <w:tcPr>
            <w:tcW w:w="3826" w:type="dxa"/>
            <w:tcMar>
              <w:top w:w="50" w:type="dxa"/>
              <w:left w:w="100" w:type="dxa"/>
            </w:tcMar>
            <w:vAlign w:val="center"/>
          </w:tcPr>
          <w:p w:rsidR="00C354F3" w:rsidRPr="00610D6D" w:rsidRDefault="00BF2A21">
            <w:pPr>
              <w:spacing w:after="0"/>
              <w:ind w:left="135"/>
              <w:rPr>
                <w:lang w:val="ru-RU"/>
              </w:rPr>
            </w:pPr>
            <w:proofErr w:type="gramStart"/>
            <w:r>
              <w:rPr>
                <w:rFonts w:ascii="Times New Roman" w:hAnsi="Times New Roman"/>
                <w:color w:val="000000"/>
                <w:sz w:val="24"/>
                <w:lang w:val="ru-RU"/>
              </w:rPr>
              <w:t>.Входная</w:t>
            </w:r>
            <w:proofErr w:type="gramEnd"/>
            <w:r>
              <w:rPr>
                <w:rFonts w:ascii="Times New Roman" w:hAnsi="Times New Roman"/>
                <w:color w:val="000000"/>
                <w:sz w:val="24"/>
                <w:lang w:val="ru-RU"/>
              </w:rPr>
              <w:t xml:space="preserve"> контрольная работа</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Pr="00BF2A21" w:rsidRDefault="00BF2A21">
            <w:pPr>
              <w:spacing w:after="0"/>
              <w:ind w:left="135"/>
              <w:jc w:val="center"/>
              <w:rPr>
                <w:lang w:val="ru-RU"/>
              </w:rPr>
            </w:pPr>
            <w:r>
              <w:rPr>
                <w:lang w:val="ru-RU"/>
              </w:rPr>
              <w:t>1</w:t>
            </w: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14.09</w:t>
            </w:r>
          </w:p>
        </w:tc>
        <w:tc>
          <w:tcPr>
            <w:tcW w:w="2861" w:type="dxa"/>
            <w:tcMar>
              <w:top w:w="50" w:type="dxa"/>
              <w:left w:w="100" w:type="dxa"/>
            </w:tcMar>
            <w:vAlign w:val="center"/>
          </w:tcPr>
          <w:p w:rsidR="00C354F3" w:rsidRPr="00610D6D" w:rsidRDefault="00C354F3" w:rsidP="00BF2A21">
            <w:pPr>
              <w:spacing w:after="0"/>
              <w:ind w:left="135"/>
              <w:rPr>
                <w:lang w:val="ru-RU"/>
              </w:rPr>
            </w:pPr>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3</w:t>
            </w:r>
          </w:p>
        </w:tc>
        <w:tc>
          <w:tcPr>
            <w:tcW w:w="3826" w:type="dxa"/>
            <w:tcMar>
              <w:top w:w="50" w:type="dxa"/>
              <w:left w:w="100" w:type="dxa"/>
            </w:tcMar>
            <w:vAlign w:val="center"/>
          </w:tcPr>
          <w:p w:rsidR="00C354F3" w:rsidRPr="00610D6D" w:rsidRDefault="00BF2A21">
            <w:pPr>
              <w:spacing w:after="0"/>
              <w:ind w:left="135"/>
              <w:rPr>
                <w:lang w:val="ru-RU"/>
              </w:rPr>
            </w:pPr>
            <w:r w:rsidRPr="00610D6D">
              <w:rPr>
                <w:rFonts w:ascii="Times New Roman" w:hAnsi="Times New Roman"/>
                <w:color w:val="000000"/>
                <w:sz w:val="24"/>
                <w:lang w:val="ru-RU"/>
              </w:rPr>
              <w:t>Методы познания живой природы. Практическая работа № 1 «Использование различных методов при изучении биологических объектов»</w:t>
            </w:r>
            <w:r>
              <w:rPr>
                <w:rFonts w:ascii="Times New Roman" w:hAnsi="Times New Roman"/>
                <w:color w:val="000000"/>
                <w:sz w:val="24"/>
                <w:lang w:val="ru-RU"/>
              </w:rPr>
              <w:t xml:space="preserve"> </w:t>
            </w:r>
            <w:r w:rsidR="00B732F8" w:rsidRPr="00610D6D">
              <w:rPr>
                <w:rFonts w:ascii="Times New Roman" w:hAnsi="Times New Roman"/>
                <w:color w:val="000000"/>
                <w:sz w:val="24"/>
                <w:lang w:val="ru-RU"/>
              </w:rPr>
              <w:t>Биологические системы, процессы и их изучение</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BF2A21">
            <w:pPr>
              <w:spacing w:after="0"/>
              <w:ind w:left="135"/>
              <w:jc w:val="center"/>
            </w:pPr>
            <w:r>
              <w:rPr>
                <w:rFonts w:ascii="Times New Roman" w:hAnsi="Times New Roman"/>
                <w:color w:val="000000"/>
                <w:sz w:val="24"/>
              </w:rPr>
              <w:t>0.5</w:t>
            </w:r>
          </w:p>
        </w:tc>
        <w:tc>
          <w:tcPr>
            <w:tcW w:w="1347" w:type="dxa"/>
            <w:tcMar>
              <w:top w:w="50" w:type="dxa"/>
              <w:left w:w="100" w:type="dxa"/>
            </w:tcMar>
            <w:vAlign w:val="center"/>
          </w:tcPr>
          <w:p w:rsidR="00C354F3" w:rsidRPr="00972BB5" w:rsidRDefault="00972BB5">
            <w:pPr>
              <w:spacing w:after="0"/>
              <w:ind w:left="135"/>
              <w:rPr>
                <w:lang w:val="ru-RU"/>
              </w:rPr>
            </w:pPr>
            <w:r>
              <w:rPr>
                <w:lang w:val="ru-RU"/>
              </w:rPr>
              <w:t>21.09</w:t>
            </w:r>
          </w:p>
        </w:tc>
        <w:tc>
          <w:tcPr>
            <w:tcW w:w="2861" w:type="dxa"/>
            <w:tcMar>
              <w:top w:w="50" w:type="dxa"/>
              <w:left w:w="100" w:type="dxa"/>
            </w:tcMar>
            <w:vAlign w:val="center"/>
          </w:tcPr>
          <w:p w:rsidR="00C354F3" w:rsidRDefault="00B732F8">
            <w:pPr>
              <w:spacing w:after="0"/>
              <w:ind w:left="135"/>
              <w:rPr>
                <w:rFonts w:ascii="Times New Roman" w:hAnsi="Times New Roman"/>
                <w:color w:val="0000FF"/>
                <w:u w:val="single"/>
                <w:lang w:val="ru-RU"/>
              </w:rPr>
            </w:pPr>
            <w:r w:rsidRPr="00610D6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6564</w:t>
              </w:r>
            </w:hyperlink>
          </w:p>
          <w:p w:rsidR="00BF2A21" w:rsidRPr="00610D6D" w:rsidRDefault="0088569B">
            <w:pPr>
              <w:spacing w:after="0"/>
              <w:ind w:left="135"/>
              <w:rPr>
                <w:lang w:val="ru-RU"/>
              </w:rPr>
            </w:pPr>
            <w:hyperlink r:id="rId21">
              <w:r w:rsidR="00BF2A21">
                <w:rPr>
                  <w:rFonts w:ascii="Times New Roman" w:hAnsi="Times New Roman"/>
                  <w:color w:val="0000FF"/>
                  <w:u w:val="single"/>
                </w:rPr>
                <w:t>https</w:t>
              </w:r>
              <w:r w:rsidR="00BF2A21" w:rsidRPr="00610D6D">
                <w:rPr>
                  <w:rFonts w:ascii="Times New Roman" w:hAnsi="Times New Roman"/>
                  <w:color w:val="0000FF"/>
                  <w:u w:val="single"/>
                  <w:lang w:val="ru-RU"/>
                </w:rPr>
                <w:t>://</w:t>
              </w:r>
              <w:r w:rsidR="00BF2A21">
                <w:rPr>
                  <w:rFonts w:ascii="Times New Roman" w:hAnsi="Times New Roman"/>
                  <w:color w:val="0000FF"/>
                  <w:u w:val="single"/>
                </w:rPr>
                <w:t>m</w:t>
              </w:r>
              <w:r w:rsidR="00BF2A21" w:rsidRPr="00610D6D">
                <w:rPr>
                  <w:rFonts w:ascii="Times New Roman" w:hAnsi="Times New Roman"/>
                  <w:color w:val="0000FF"/>
                  <w:u w:val="single"/>
                  <w:lang w:val="ru-RU"/>
                </w:rPr>
                <w:t>.</w:t>
              </w:r>
              <w:r w:rsidR="00BF2A21">
                <w:rPr>
                  <w:rFonts w:ascii="Times New Roman" w:hAnsi="Times New Roman"/>
                  <w:color w:val="0000FF"/>
                  <w:u w:val="single"/>
                </w:rPr>
                <w:t>edsoo</w:t>
              </w:r>
              <w:r w:rsidR="00BF2A21" w:rsidRPr="00610D6D">
                <w:rPr>
                  <w:rFonts w:ascii="Times New Roman" w:hAnsi="Times New Roman"/>
                  <w:color w:val="0000FF"/>
                  <w:u w:val="single"/>
                  <w:lang w:val="ru-RU"/>
                </w:rPr>
                <w:t>.</w:t>
              </w:r>
              <w:r w:rsidR="00BF2A21">
                <w:rPr>
                  <w:rFonts w:ascii="Times New Roman" w:hAnsi="Times New Roman"/>
                  <w:color w:val="0000FF"/>
                  <w:u w:val="single"/>
                </w:rPr>
                <w:t>ru</w:t>
              </w:r>
              <w:r w:rsidR="00BF2A21" w:rsidRPr="00610D6D">
                <w:rPr>
                  <w:rFonts w:ascii="Times New Roman" w:hAnsi="Times New Roman"/>
                  <w:color w:val="0000FF"/>
                  <w:u w:val="single"/>
                  <w:lang w:val="ru-RU"/>
                </w:rPr>
                <w:t>/863</w:t>
              </w:r>
              <w:r w:rsidR="00BF2A21">
                <w:rPr>
                  <w:rFonts w:ascii="Times New Roman" w:hAnsi="Times New Roman"/>
                  <w:color w:val="0000FF"/>
                  <w:u w:val="single"/>
                </w:rPr>
                <w:t>e</w:t>
              </w:r>
              <w:r w:rsidR="00BF2A21" w:rsidRPr="00610D6D">
                <w:rPr>
                  <w:rFonts w:ascii="Times New Roman" w:hAnsi="Times New Roman"/>
                  <w:color w:val="0000FF"/>
                  <w:u w:val="single"/>
                  <w:lang w:val="ru-RU"/>
                </w:rPr>
                <w:t>6122</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4</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Химический состав клетки. Вода и минеральные соли</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28.09</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674</w:t>
              </w:r>
              <w:r>
                <w:rPr>
                  <w:rFonts w:ascii="Times New Roman" w:hAnsi="Times New Roman"/>
                  <w:color w:val="0000FF"/>
                  <w:u w:val="single"/>
                </w:rPr>
                <w:t>e</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5</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Белки. Состав и строение белков</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5.10</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w:t>
              </w:r>
              <w:r>
                <w:rPr>
                  <w:rFonts w:ascii="Times New Roman" w:hAnsi="Times New Roman"/>
                  <w:color w:val="0000FF"/>
                  <w:u w:val="single"/>
                </w:rPr>
                <w:t>b</w:t>
              </w:r>
              <w:r w:rsidRPr="00610D6D">
                <w:rPr>
                  <w:rFonts w:ascii="Times New Roman" w:hAnsi="Times New Roman"/>
                  <w:color w:val="0000FF"/>
                  <w:u w:val="single"/>
                  <w:lang w:val="ru-RU"/>
                </w:rPr>
                <w:t>72</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6</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Ферменты — биологические катализаторы. Лабораторная работа № 1 «Изучение каталитической активности ферментов (на примере амилазы или каталазы)»</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C354F3" w:rsidRPr="00972BB5" w:rsidRDefault="00972BB5">
            <w:pPr>
              <w:spacing w:after="0"/>
              <w:ind w:left="135"/>
              <w:rPr>
                <w:lang w:val="ru-RU"/>
              </w:rPr>
            </w:pPr>
            <w:r>
              <w:rPr>
                <w:lang w:val="ru-RU"/>
              </w:rPr>
              <w:t>12.10</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w:t>
              </w:r>
              <w:r>
                <w:rPr>
                  <w:rFonts w:ascii="Times New Roman" w:hAnsi="Times New Roman"/>
                  <w:color w:val="0000FF"/>
                  <w:u w:val="single"/>
                </w:rPr>
                <w:t>b</w:t>
              </w:r>
              <w:r w:rsidRPr="00610D6D">
                <w:rPr>
                  <w:rFonts w:ascii="Times New Roman" w:hAnsi="Times New Roman"/>
                  <w:color w:val="0000FF"/>
                  <w:u w:val="single"/>
                  <w:lang w:val="ru-RU"/>
                </w:rPr>
                <w:t>72</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7</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Углеводы. Липиды</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19.10</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6870</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lastRenderedPageBreak/>
              <w:t>8</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Нуклеиновые кислоты. АТФ</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26.10</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w:t>
              </w:r>
              <w:r>
                <w:rPr>
                  <w:rFonts w:ascii="Times New Roman" w:hAnsi="Times New Roman"/>
                  <w:color w:val="0000FF"/>
                  <w:u w:val="single"/>
                </w:rPr>
                <w:t>d</w:t>
              </w:r>
              <w:r w:rsidRPr="00610D6D">
                <w:rPr>
                  <w:rFonts w:ascii="Times New Roman" w:hAnsi="Times New Roman"/>
                  <w:color w:val="0000FF"/>
                  <w:u w:val="single"/>
                  <w:lang w:val="ru-RU"/>
                </w:rPr>
                <w:t>5</w:t>
              </w:r>
              <w:r>
                <w:rPr>
                  <w:rFonts w:ascii="Times New Roman" w:hAnsi="Times New Roman"/>
                  <w:color w:val="0000FF"/>
                  <w:u w:val="single"/>
                </w:rPr>
                <w:t>c</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9</w:t>
            </w:r>
          </w:p>
        </w:tc>
        <w:tc>
          <w:tcPr>
            <w:tcW w:w="3826" w:type="dxa"/>
            <w:tcMar>
              <w:top w:w="50" w:type="dxa"/>
              <w:left w:w="100" w:type="dxa"/>
            </w:tcMar>
            <w:vAlign w:val="center"/>
          </w:tcPr>
          <w:p w:rsidR="00C354F3" w:rsidRPr="00BF2A21" w:rsidRDefault="00B732F8">
            <w:pPr>
              <w:spacing w:after="0"/>
              <w:ind w:left="135"/>
              <w:rPr>
                <w:lang w:val="ru-RU"/>
              </w:rPr>
            </w:pPr>
            <w:r w:rsidRPr="00610D6D">
              <w:rPr>
                <w:rFonts w:ascii="Times New Roman" w:hAnsi="Times New Roman"/>
                <w:color w:val="000000"/>
                <w:sz w:val="24"/>
                <w:lang w:val="ru-RU"/>
              </w:rPr>
              <w:t xml:space="preserve">История и методы изучения клетки. </w:t>
            </w:r>
            <w:r w:rsidRPr="00BF2A21">
              <w:rPr>
                <w:rFonts w:ascii="Times New Roman" w:hAnsi="Times New Roman"/>
                <w:color w:val="000000"/>
                <w:sz w:val="24"/>
                <w:lang w:val="ru-RU"/>
              </w:rPr>
              <w:t>Клеточная теория</w:t>
            </w:r>
            <w:r w:rsidR="00BF2A21">
              <w:rPr>
                <w:rFonts w:ascii="Times New Roman" w:hAnsi="Times New Roman"/>
                <w:color w:val="000000"/>
                <w:sz w:val="24"/>
                <w:lang w:val="ru-RU"/>
              </w:rPr>
              <w:t>.</w:t>
            </w:r>
            <w:r w:rsidR="00BF2A21" w:rsidRPr="00610D6D">
              <w:rPr>
                <w:rFonts w:ascii="Times New Roman" w:hAnsi="Times New Roman"/>
                <w:color w:val="000000"/>
                <w:sz w:val="24"/>
                <w:lang w:val="ru-RU"/>
              </w:rPr>
              <w:t xml:space="preserve"> Клетка как целостная живая система</w:t>
            </w:r>
          </w:p>
        </w:tc>
        <w:tc>
          <w:tcPr>
            <w:tcW w:w="1095" w:type="dxa"/>
            <w:tcMar>
              <w:top w:w="50" w:type="dxa"/>
              <w:left w:w="100" w:type="dxa"/>
            </w:tcMar>
            <w:vAlign w:val="center"/>
          </w:tcPr>
          <w:p w:rsidR="00C354F3" w:rsidRDefault="00B732F8">
            <w:pPr>
              <w:spacing w:after="0"/>
              <w:ind w:left="135"/>
              <w:jc w:val="center"/>
            </w:pPr>
            <w:r w:rsidRPr="00BF2A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9.11</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w:t>
              </w:r>
              <w:r>
                <w:rPr>
                  <w:rFonts w:ascii="Times New Roman" w:hAnsi="Times New Roman"/>
                  <w:color w:val="0000FF"/>
                  <w:u w:val="single"/>
                </w:rPr>
                <w:t>e</w:t>
              </w:r>
              <w:r w:rsidRPr="00610D6D">
                <w:rPr>
                  <w:rFonts w:ascii="Times New Roman" w:hAnsi="Times New Roman"/>
                  <w:color w:val="0000FF"/>
                  <w:u w:val="single"/>
                  <w:lang w:val="ru-RU"/>
                </w:rPr>
                <w:t>88</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F2A21">
            <w:pPr>
              <w:spacing w:after="0"/>
            </w:pPr>
            <w:r>
              <w:rPr>
                <w:rFonts w:ascii="Times New Roman" w:hAnsi="Times New Roman"/>
                <w:color w:val="000000"/>
                <w:sz w:val="24"/>
              </w:rPr>
              <w:t>10</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Строение эукариотической клетки. Лабораторная работа № 2 «Изучение строения клеток растений, животных, грибов и бактерий под микроскопом на готовых микропрепаратах и их описание»</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C354F3" w:rsidRPr="00972BB5" w:rsidRDefault="00972BB5">
            <w:pPr>
              <w:spacing w:after="0"/>
              <w:ind w:left="135"/>
              <w:rPr>
                <w:lang w:val="ru-RU"/>
              </w:rPr>
            </w:pPr>
            <w:r>
              <w:rPr>
                <w:lang w:val="ru-RU"/>
              </w:rPr>
              <w:t>16.11</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6</w:t>
              </w:r>
              <w:r>
                <w:rPr>
                  <w:rFonts w:ascii="Times New Roman" w:hAnsi="Times New Roman"/>
                  <w:color w:val="0000FF"/>
                  <w:u w:val="single"/>
                </w:rPr>
                <w:t>ff</w:t>
              </w:r>
              <w:r w:rsidRPr="00610D6D">
                <w:rPr>
                  <w:rFonts w:ascii="Times New Roman" w:hAnsi="Times New Roman"/>
                  <w:color w:val="0000FF"/>
                  <w:u w:val="single"/>
                  <w:lang w:val="ru-RU"/>
                </w:rPr>
                <w:t>0</w:t>
              </w:r>
            </w:hyperlink>
            <w:r w:rsidRPr="00610D6D">
              <w:rPr>
                <w:rFonts w:ascii="Times New Roman" w:hAnsi="Times New Roman"/>
                <w:color w:val="000000"/>
                <w:sz w:val="24"/>
                <w:lang w:val="ru-RU"/>
              </w:rPr>
              <w:t xml:space="preserve"> </w:t>
            </w:r>
            <w:hyperlink r:id="rId29">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716</w:t>
              </w:r>
              <w:r>
                <w:rPr>
                  <w:rFonts w:ascii="Times New Roman" w:hAnsi="Times New Roman"/>
                  <w:color w:val="0000FF"/>
                  <w:u w:val="single"/>
                </w:rPr>
                <w:t>c</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F2A21">
            <w:pPr>
              <w:spacing w:after="0"/>
            </w:pPr>
            <w:r>
              <w:rPr>
                <w:rFonts w:ascii="Times New Roman" w:hAnsi="Times New Roman"/>
                <w:color w:val="000000"/>
                <w:sz w:val="24"/>
              </w:rPr>
              <w:t>11</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Обмен веществ или метаболизм</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23.11</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766</w:t>
              </w:r>
              <w:r>
                <w:rPr>
                  <w:rFonts w:ascii="Times New Roman" w:hAnsi="Times New Roman"/>
                  <w:color w:val="0000FF"/>
                  <w:u w:val="single"/>
                </w:rPr>
                <w:t>c</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F2A21">
            <w:pPr>
              <w:spacing w:after="0"/>
            </w:pPr>
            <w:r>
              <w:rPr>
                <w:rFonts w:ascii="Times New Roman" w:hAnsi="Times New Roman"/>
                <w:color w:val="000000"/>
                <w:sz w:val="24"/>
              </w:rPr>
              <w:t>12</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Фотосинтез. Хемосинтез</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30.11</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7</w:t>
              </w:r>
              <w:r>
                <w:rPr>
                  <w:rFonts w:ascii="Times New Roman" w:hAnsi="Times New Roman"/>
                  <w:color w:val="0000FF"/>
                  <w:u w:val="single"/>
                </w:rPr>
                <w:t>c</w:t>
              </w:r>
              <w:r w:rsidRPr="00610D6D">
                <w:rPr>
                  <w:rFonts w:ascii="Times New Roman" w:hAnsi="Times New Roman"/>
                  <w:color w:val="0000FF"/>
                  <w:u w:val="single"/>
                  <w:lang w:val="ru-RU"/>
                </w:rPr>
                <w:t>98</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F2A21">
            <w:pPr>
              <w:spacing w:after="0"/>
            </w:pPr>
            <w:r>
              <w:rPr>
                <w:rFonts w:ascii="Times New Roman" w:hAnsi="Times New Roman"/>
                <w:color w:val="000000"/>
                <w:sz w:val="24"/>
              </w:rPr>
              <w:t>13</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Энергетический обмен</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7.12</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7</w:t>
              </w:r>
              <w:r>
                <w:rPr>
                  <w:rFonts w:ascii="Times New Roman" w:hAnsi="Times New Roman"/>
                  <w:color w:val="0000FF"/>
                  <w:u w:val="single"/>
                </w:rPr>
                <w:t>aae</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F2A21">
            <w:pPr>
              <w:spacing w:after="0"/>
            </w:pPr>
            <w:r>
              <w:rPr>
                <w:rFonts w:ascii="Times New Roman" w:hAnsi="Times New Roman"/>
                <w:color w:val="000000"/>
                <w:sz w:val="24"/>
              </w:rPr>
              <w:t>14</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Жизненный цикл клетки. Деление клетки. Митоз. Лабораторная работа № 3 «Наблюдение митоза в клетках кончика корешка лука на готовых микропрепаратах»</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C354F3" w:rsidRPr="00972BB5" w:rsidRDefault="00972BB5">
            <w:pPr>
              <w:spacing w:after="0"/>
              <w:ind w:left="135"/>
              <w:rPr>
                <w:lang w:val="ru-RU"/>
              </w:rPr>
            </w:pPr>
            <w:r>
              <w:rPr>
                <w:lang w:val="ru-RU"/>
              </w:rPr>
              <w:t>14.12</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7</w:t>
              </w:r>
              <w:r>
                <w:rPr>
                  <w:rFonts w:ascii="Times New Roman" w:hAnsi="Times New Roman"/>
                  <w:color w:val="0000FF"/>
                  <w:u w:val="single"/>
                </w:rPr>
                <w:t>dc</w:t>
              </w:r>
              <w:r w:rsidRPr="00610D6D">
                <w:rPr>
                  <w:rFonts w:ascii="Times New Roman" w:hAnsi="Times New Roman"/>
                  <w:color w:val="0000FF"/>
                  <w:u w:val="single"/>
                  <w:lang w:val="ru-RU"/>
                </w:rPr>
                <w:t>4</w:t>
              </w:r>
            </w:hyperlink>
          </w:p>
        </w:tc>
      </w:tr>
      <w:tr w:rsidR="00BF2A21" w:rsidRPr="00BF2A21" w:rsidTr="00BF2A21">
        <w:trPr>
          <w:trHeight w:val="144"/>
          <w:tblCellSpacing w:w="20" w:type="nil"/>
        </w:trPr>
        <w:tc>
          <w:tcPr>
            <w:tcW w:w="952" w:type="dxa"/>
            <w:tcMar>
              <w:top w:w="50" w:type="dxa"/>
              <w:left w:w="100" w:type="dxa"/>
            </w:tcMar>
            <w:vAlign w:val="center"/>
          </w:tcPr>
          <w:p w:rsidR="00BF2A21" w:rsidRPr="00BF2A21" w:rsidRDefault="00BF2A21">
            <w:pPr>
              <w:spacing w:after="0"/>
              <w:rPr>
                <w:rFonts w:ascii="Times New Roman" w:hAnsi="Times New Roman"/>
                <w:color w:val="000000"/>
                <w:sz w:val="24"/>
                <w:lang w:val="ru-RU"/>
              </w:rPr>
            </w:pPr>
            <w:r>
              <w:rPr>
                <w:rFonts w:ascii="Times New Roman" w:hAnsi="Times New Roman"/>
                <w:color w:val="000000"/>
                <w:sz w:val="24"/>
                <w:lang w:val="ru-RU"/>
              </w:rPr>
              <w:t>15</w:t>
            </w:r>
          </w:p>
        </w:tc>
        <w:tc>
          <w:tcPr>
            <w:tcW w:w="3826" w:type="dxa"/>
            <w:tcMar>
              <w:top w:w="50" w:type="dxa"/>
              <w:left w:w="100" w:type="dxa"/>
            </w:tcMar>
            <w:vAlign w:val="center"/>
          </w:tcPr>
          <w:p w:rsidR="00BF2A21" w:rsidRPr="00610D6D" w:rsidRDefault="00BF2A21">
            <w:pPr>
              <w:spacing w:after="0"/>
              <w:ind w:left="135"/>
              <w:rPr>
                <w:rFonts w:ascii="Times New Roman" w:hAnsi="Times New Roman"/>
                <w:color w:val="000000"/>
                <w:sz w:val="24"/>
                <w:lang w:val="ru-RU"/>
              </w:rPr>
            </w:pPr>
            <w:r>
              <w:rPr>
                <w:rFonts w:ascii="Times New Roman" w:hAnsi="Times New Roman"/>
                <w:color w:val="000000"/>
                <w:sz w:val="24"/>
                <w:lang w:val="ru-RU"/>
              </w:rPr>
              <w:t>Контрольная работа за 1 полугодие</w:t>
            </w:r>
          </w:p>
        </w:tc>
        <w:tc>
          <w:tcPr>
            <w:tcW w:w="1095" w:type="dxa"/>
            <w:tcMar>
              <w:top w:w="50" w:type="dxa"/>
              <w:left w:w="100" w:type="dxa"/>
            </w:tcMar>
            <w:vAlign w:val="center"/>
          </w:tcPr>
          <w:p w:rsidR="00BF2A21" w:rsidRPr="00610D6D" w:rsidRDefault="00BF2A2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F2A21" w:rsidRPr="00BF2A21" w:rsidRDefault="00BF2A21">
            <w:pPr>
              <w:spacing w:after="0"/>
              <w:ind w:left="135"/>
              <w:jc w:val="center"/>
              <w:rPr>
                <w:lang w:val="ru-RU"/>
              </w:rPr>
            </w:pPr>
            <w:r>
              <w:rPr>
                <w:lang w:val="ru-RU"/>
              </w:rPr>
              <w:t>1</w:t>
            </w:r>
          </w:p>
        </w:tc>
        <w:tc>
          <w:tcPr>
            <w:tcW w:w="1910" w:type="dxa"/>
            <w:tcMar>
              <w:top w:w="50" w:type="dxa"/>
              <w:left w:w="100" w:type="dxa"/>
            </w:tcMar>
            <w:vAlign w:val="center"/>
          </w:tcPr>
          <w:p w:rsidR="00BF2A21" w:rsidRDefault="00BF2A21">
            <w:pPr>
              <w:spacing w:after="0"/>
              <w:ind w:left="135"/>
              <w:jc w:val="center"/>
              <w:rPr>
                <w:rFonts w:ascii="Times New Roman" w:hAnsi="Times New Roman"/>
                <w:color w:val="000000"/>
                <w:sz w:val="24"/>
              </w:rPr>
            </w:pPr>
          </w:p>
        </w:tc>
        <w:tc>
          <w:tcPr>
            <w:tcW w:w="1347" w:type="dxa"/>
            <w:tcMar>
              <w:top w:w="50" w:type="dxa"/>
              <w:left w:w="100" w:type="dxa"/>
            </w:tcMar>
            <w:vAlign w:val="center"/>
          </w:tcPr>
          <w:p w:rsidR="00BF2A21" w:rsidRPr="00972BB5" w:rsidRDefault="00972BB5">
            <w:pPr>
              <w:spacing w:after="0"/>
              <w:ind w:left="135"/>
              <w:rPr>
                <w:lang w:val="ru-RU"/>
              </w:rPr>
            </w:pPr>
            <w:r>
              <w:rPr>
                <w:lang w:val="ru-RU"/>
              </w:rPr>
              <w:t>21.12</w:t>
            </w:r>
          </w:p>
        </w:tc>
        <w:tc>
          <w:tcPr>
            <w:tcW w:w="2861" w:type="dxa"/>
            <w:tcMar>
              <w:top w:w="50" w:type="dxa"/>
              <w:left w:w="100" w:type="dxa"/>
            </w:tcMar>
            <w:vAlign w:val="center"/>
          </w:tcPr>
          <w:p w:rsidR="00BF2A21" w:rsidRPr="00610D6D" w:rsidRDefault="00BF2A21">
            <w:pPr>
              <w:spacing w:after="0"/>
              <w:ind w:left="135"/>
              <w:rPr>
                <w:rFonts w:ascii="Times New Roman" w:hAnsi="Times New Roman"/>
                <w:color w:val="000000"/>
                <w:sz w:val="24"/>
                <w:lang w:val="ru-RU"/>
              </w:rPr>
            </w:pPr>
          </w:p>
        </w:tc>
      </w:tr>
      <w:tr w:rsidR="00C354F3" w:rsidRPr="0088569B" w:rsidTr="00BF2A21">
        <w:trPr>
          <w:trHeight w:val="144"/>
          <w:tblCellSpacing w:w="20" w:type="nil"/>
        </w:trPr>
        <w:tc>
          <w:tcPr>
            <w:tcW w:w="952" w:type="dxa"/>
            <w:tcMar>
              <w:top w:w="50" w:type="dxa"/>
              <w:left w:w="100" w:type="dxa"/>
            </w:tcMar>
            <w:vAlign w:val="center"/>
          </w:tcPr>
          <w:p w:rsidR="00C354F3" w:rsidRDefault="00BF2A21">
            <w:pPr>
              <w:spacing w:after="0"/>
            </w:pPr>
            <w:r>
              <w:rPr>
                <w:rFonts w:ascii="Times New Roman" w:hAnsi="Times New Roman"/>
                <w:color w:val="000000"/>
                <w:sz w:val="24"/>
              </w:rPr>
              <w:t>16</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Биосинтез белка. Реакция матричного синтеза</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28.12</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796</w:t>
              </w:r>
              <w:r>
                <w:rPr>
                  <w:rFonts w:ascii="Times New Roman" w:hAnsi="Times New Roman"/>
                  <w:color w:val="0000FF"/>
                  <w:u w:val="single"/>
                </w:rPr>
                <w:t>e</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17</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Трансляция — биосинтез белка</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11.01</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796</w:t>
              </w:r>
              <w:r>
                <w:rPr>
                  <w:rFonts w:ascii="Times New Roman" w:hAnsi="Times New Roman"/>
                  <w:color w:val="0000FF"/>
                  <w:u w:val="single"/>
                </w:rPr>
                <w:t>e</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lastRenderedPageBreak/>
              <w:t>18</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Неклеточные формы жизни — вирусы</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18.01</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7540</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19</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Формы размножения организмов</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25.01</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81</w:t>
              </w:r>
              <w:r>
                <w:rPr>
                  <w:rFonts w:ascii="Times New Roman" w:hAnsi="Times New Roman"/>
                  <w:color w:val="0000FF"/>
                  <w:u w:val="single"/>
                </w:rPr>
                <w:t>b</w:t>
              </w:r>
              <w:r w:rsidRPr="00610D6D">
                <w:rPr>
                  <w:rFonts w:ascii="Times New Roman" w:hAnsi="Times New Roman"/>
                  <w:color w:val="0000FF"/>
                  <w:u w:val="single"/>
                  <w:lang w:val="ru-RU"/>
                </w:rPr>
                <w:t>6</w:t>
              </w:r>
            </w:hyperlink>
            <w:r w:rsidRPr="00610D6D">
              <w:rPr>
                <w:rFonts w:ascii="Times New Roman" w:hAnsi="Times New Roman"/>
                <w:color w:val="000000"/>
                <w:sz w:val="24"/>
                <w:lang w:val="ru-RU"/>
              </w:rPr>
              <w:t xml:space="preserve"> </w:t>
            </w:r>
            <w:hyperlink r:id="rId38">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831</w:t>
              </w:r>
              <w:r>
                <w:rPr>
                  <w:rFonts w:ascii="Times New Roman" w:hAnsi="Times New Roman"/>
                  <w:color w:val="0000FF"/>
                  <w:u w:val="single"/>
                </w:rPr>
                <w:t>e</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20</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Мейоз</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1.02</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7</w:t>
              </w:r>
              <w:r>
                <w:rPr>
                  <w:rFonts w:ascii="Times New Roman" w:hAnsi="Times New Roman"/>
                  <w:color w:val="0000FF"/>
                  <w:u w:val="single"/>
                </w:rPr>
                <w:t>f</w:t>
              </w:r>
              <w:r w:rsidRPr="00610D6D">
                <w:rPr>
                  <w:rFonts w:ascii="Times New Roman" w:hAnsi="Times New Roman"/>
                  <w:color w:val="0000FF"/>
                  <w:u w:val="single"/>
                  <w:lang w:val="ru-RU"/>
                </w:rPr>
                <w:t>4</w:t>
              </w:r>
              <w:r>
                <w:rPr>
                  <w:rFonts w:ascii="Times New Roman" w:hAnsi="Times New Roman"/>
                  <w:color w:val="0000FF"/>
                  <w:u w:val="single"/>
                </w:rPr>
                <w:t>a</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21</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Образование и развитие половых клеток. Оплодотворение. Лабораторная работа № 4 «Изучение строения половых клеток на готовых микропрепаратах»</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C354F3" w:rsidRPr="00972BB5" w:rsidRDefault="00972BB5">
            <w:pPr>
              <w:spacing w:after="0"/>
              <w:ind w:left="135"/>
              <w:rPr>
                <w:lang w:val="ru-RU"/>
              </w:rPr>
            </w:pPr>
            <w:r>
              <w:rPr>
                <w:lang w:val="ru-RU"/>
              </w:rPr>
              <w:t>8.02</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81</w:t>
              </w:r>
              <w:r>
                <w:rPr>
                  <w:rFonts w:ascii="Times New Roman" w:hAnsi="Times New Roman"/>
                  <w:color w:val="0000FF"/>
                  <w:u w:val="single"/>
                </w:rPr>
                <w:t>b</w:t>
              </w:r>
              <w:r w:rsidRPr="00610D6D">
                <w:rPr>
                  <w:rFonts w:ascii="Times New Roman" w:hAnsi="Times New Roman"/>
                  <w:color w:val="0000FF"/>
                  <w:u w:val="single"/>
                  <w:lang w:val="ru-RU"/>
                </w:rPr>
                <w:t>6</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22</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Индивидуальное развитие организмов</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15.02</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8436</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23</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Генетика — наука о наследственности и изменчивости</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22.02</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86</w:t>
              </w:r>
              <w:r>
                <w:rPr>
                  <w:rFonts w:ascii="Times New Roman" w:hAnsi="Times New Roman"/>
                  <w:color w:val="0000FF"/>
                  <w:u w:val="single"/>
                </w:rPr>
                <w:t>f</w:t>
              </w:r>
              <w:r w:rsidRPr="00610D6D">
                <w:rPr>
                  <w:rFonts w:ascii="Times New Roman" w:hAnsi="Times New Roman"/>
                  <w:color w:val="0000FF"/>
                  <w:u w:val="single"/>
                  <w:lang w:val="ru-RU"/>
                </w:rPr>
                <w:t>2</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24</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Закономерности наследования признаков. Моногибридное скрещивание</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29.02</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8878</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25</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Дигибридное скрещивание. Закон независимого наследования признаков</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7.03</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89</w:t>
              </w:r>
              <w:r>
                <w:rPr>
                  <w:rFonts w:ascii="Times New Roman" w:hAnsi="Times New Roman"/>
                  <w:color w:val="0000FF"/>
                  <w:u w:val="single"/>
                </w:rPr>
                <w:t>a</w:t>
              </w:r>
              <w:r w:rsidRPr="00610D6D">
                <w:rPr>
                  <w:rFonts w:ascii="Times New Roman" w:hAnsi="Times New Roman"/>
                  <w:color w:val="0000FF"/>
                  <w:u w:val="single"/>
                  <w:lang w:val="ru-RU"/>
                </w:rPr>
                <w:t>4</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26</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Сцепленное наследование признаков. Лабораторная работа № 5 «Изучение результатов моногибридного и дигибридного скрещивания у дрозофилы на готовых микропрепаратах»</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C354F3" w:rsidRPr="00972BB5" w:rsidRDefault="00972BB5">
            <w:pPr>
              <w:spacing w:after="0"/>
              <w:ind w:left="135"/>
              <w:rPr>
                <w:lang w:val="ru-RU"/>
              </w:rPr>
            </w:pPr>
            <w:r>
              <w:rPr>
                <w:lang w:val="ru-RU"/>
              </w:rPr>
              <w:t>14.03</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w:t>
              </w:r>
              <w:r>
                <w:rPr>
                  <w:rFonts w:ascii="Times New Roman" w:hAnsi="Times New Roman"/>
                  <w:color w:val="0000FF"/>
                  <w:u w:val="single"/>
                </w:rPr>
                <w:t>c</w:t>
              </w:r>
              <w:r w:rsidRPr="00610D6D">
                <w:rPr>
                  <w:rFonts w:ascii="Times New Roman" w:hAnsi="Times New Roman"/>
                  <w:color w:val="0000FF"/>
                  <w:u w:val="single"/>
                  <w:lang w:val="ru-RU"/>
                </w:rPr>
                <w:t>60</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lastRenderedPageBreak/>
              <w:t>27</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Генетика пола. Наследование признаков, сцепленных с полом</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21.03</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w:t>
              </w:r>
              <w:r>
                <w:rPr>
                  <w:rFonts w:ascii="Times New Roman" w:hAnsi="Times New Roman"/>
                  <w:color w:val="0000FF"/>
                  <w:u w:val="single"/>
                </w:rPr>
                <w:t>c</w:t>
              </w:r>
              <w:r w:rsidRPr="00610D6D">
                <w:rPr>
                  <w:rFonts w:ascii="Times New Roman" w:hAnsi="Times New Roman"/>
                  <w:color w:val="0000FF"/>
                  <w:u w:val="single"/>
                  <w:lang w:val="ru-RU"/>
                </w:rPr>
                <w:t>60</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28</w:t>
            </w:r>
          </w:p>
        </w:tc>
        <w:tc>
          <w:tcPr>
            <w:tcW w:w="3826" w:type="dxa"/>
            <w:tcMar>
              <w:top w:w="50" w:type="dxa"/>
              <w:left w:w="100" w:type="dxa"/>
            </w:tcMar>
            <w:vAlign w:val="center"/>
          </w:tcPr>
          <w:p w:rsidR="00C354F3" w:rsidRDefault="00B732F8">
            <w:pPr>
              <w:spacing w:after="0"/>
              <w:ind w:left="135"/>
            </w:pPr>
            <w:r w:rsidRPr="00610D6D">
              <w:rPr>
                <w:rFonts w:ascii="Times New Roman" w:hAnsi="Times New Roman"/>
                <w:color w:val="000000"/>
                <w:sz w:val="24"/>
                <w:lang w:val="ru-RU"/>
              </w:rPr>
              <w:t xml:space="preserve">Изменчивость. Ненаследственная изменчивость. Лабораторная работа № 6. </w:t>
            </w:r>
            <w:r>
              <w:rPr>
                <w:rFonts w:ascii="Times New Roman" w:hAnsi="Times New Roman"/>
                <w:color w:val="000000"/>
                <w:sz w:val="24"/>
              </w:rPr>
              <w:t>Изучение модификационной изменчивости, построение вариационного ряда и вариационной кривой»</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C354F3" w:rsidRPr="00972BB5" w:rsidRDefault="00972BB5">
            <w:pPr>
              <w:spacing w:after="0"/>
              <w:ind w:left="135"/>
              <w:rPr>
                <w:lang w:val="ru-RU"/>
              </w:rPr>
            </w:pPr>
            <w:r>
              <w:rPr>
                <w:lang w:val="ru-RU"/>
              </w:rPr>
              <w:t>4.04</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w:t>
              </w:r>
              <w:r>
                <w:rPr>
                  <w:rFonts w:ascii="Times New Roman" w:hAnsi="Times New Roman"/>
                  <w:color w:val="0000FF"/>
                  <w:u w:val="single"/>
                </w:rPr>
                <w:t>efe</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29</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Наследственная изменчивость. Лабораторная работа № 7. «Анализ мутаций у дрозофилы на готовых микропрепаратах»</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C354F3" w:rsidRPr="00972BB5" w:rsidRDefault="00972BB5">
            <w:pPr>
              <w:spacing w:after="0"/>
              <w:ind w:left="135"/>
              <w:rPr>
                <w:lang w:val="ru-RU"/>
              </w:rPr>
            </w:pPr>
            <w:r>
              <w:rPr>
                <w:lang w:val="ru-RU"/>
              </w:rPr>
              <w:t>11.04</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w:t>
              </w:r>
              <w:r>
                <w:rPr>
                  <w:rFonts w:ascii="Times New Roman" w:hAnsi="Times New Roman"/>
                  <w:color w:val="0000FF"/>
                  <w:u w:val="single"/>
                </w:rPr>
                <w:t>efe</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30</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Генетика человека</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18.04</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8</w:t>
              </w:r>
              <w:r>
                <w:rPr>
                  <w:rFonts w:ascii="Times New Roman" w:hAnsi="Times New Roman"/>
                  <w:color w:val="0000FF"/>
                  <w:u w:val="single"/>
                </w:rPr>
                <w:t>d</w:t>
              </w:r>
              <w:r w:rsidRPr="00610D6D">
                <w:rPr>
                  <w:rFonts w:ascii="Times New Roman" w:hAnsi="Times New Roman"/>
                  <w:color w:val="0000FF"/>
                  <w:u w:val="single"/>
                  <w:lang w:val="ru-RU"/>
                </w:rPr>
                <w:t>78</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F2A21">
            <w:pPr>
              <w:spacing w:after="0"/>
            </w:pPr>
            <w:r>
              <w:rPr>
                <w:rFonts w:ascii="Times New Roman" w:hAnsi="Times New Roman"/>
                <w:color w:val="000000"/>
                <w:sz w:val="24"/>
              </w:rPr>
              <w:t>31</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Селекция как наука и процесс</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25.04</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9214</w:t>
              </w:r>
            </w:hyperlink>
          </w:p>
        </w:tc>
      </w:tr>
      <w:tr w:rsidR="00C354F3" w:rsidRPr="0088569B" w:rsidTr="00BF2A21">
        <w:trPr>
          <w:trHeight w:val="144"/>
          <w:tblCellSpacing w:w="20" w:type="nil"/>
        </w:trPr>
        <w:tc>
          <w:tcPr>
            <w:tcW w:w="952" w:type="dxa"/>
            <w:tcMar>
              <w:top w:w="50" w:type="dxa"/>
              <w:left w:w="100" w:type="dxa"/>
            </w:tcMar>
            <w:vAlign w:val="center"/>
          </w:tcPr>
          <w:p w:rsidR="00C354F3" w:rsidRDefault="00BF2A21">
            <w:pPr>
              <w:spacing w:after="0"/>
            </w:pPr>
            <w:r>
              <w:rPr>
                <w:rFonts w:ascii="Times New Roman" w:hAnsi="Times New Roman"/>
                <w:color w:val="000000"/>
                <w:sz w:val="24"/>
              </w:rPr>
              <w:t>32</w:t>
            </w:r>
          </w:p>
        </w:tc>
        <w:tc>
          <w:tcPr>
            <w:tcW w:w="3826"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Методы и достижения селекции растений и животных</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2.05</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9214</w:t>
              </w:r>
            </w:hyperlink>
          </w:p>
        </w:tc>
      </w:tr>
      <w:tr w:rsidR="00BF2A21" w:rsidRPr="00BF2A21" w:rsidTr="00BF2A21">
        <w:trPr>
          <w:trHeight w:val="144"/>
          <w:tblCellSpacing w:w="20" w:type="nil"/>
        </w:trPr>
        <w:tc>
          <w:tcPr>
            <w:tcW w:w="952" w:type="dxa"/>
            <w:tcMar>
              <w:top w:w="50" w:type="dxa"/>
              <w:left w:w="100" w:type="dxa"/>
            </w:tcMar>
            <w:vAlign w:val="center"/>
          </w:tcPr>
          <w:p w:rsidR="00BF2A21" w:rsidRPr="00BF2A21" w:rsidRDefault="00BF2A21">
            <w:pPr>
              <w:spacing w:after="0"/>
              <w:rPr>
                <w:rFonts w:ascii="Times New Roman" w:hAnsi="Times New Roman"/>
                <w:color w:val="000000"/>
                <w:sz w:val="24"/>
                <w:lang w:val="ru-RU"/>
              </w:rPr>
            </w:pPr>
            <w:r>
              <w:rPr>
                <w:rFonts w:ascii="Times New Roman" w:hAnsi="Times New Roman"/>
                <w:color w:val="000000"/>
                <w:sz w:val="24"/>
                <w:lang w:val="ru-RU"/>
              </w:rPr>
              <w:t>33</w:t>
            </w:r>
          </w:p>
        </w:tc>
        <w:tc>
          <w:tcPr>
            <w:tcW w:w="3826" w:type="dxa"/>
            <w:tcMar>
              <w:top w:w="50" w:type="dxa"/>
              <w:left w:w="100" w:type="dxa"/>
            </w:tcMar>
            <w:vAlign w:val="center"/>
          </w:tcPr>
          <w:p w:rsidR="00BF2A21" w:rsidRPr="00610D6D" w:rsidRDefault="00BF2A21">
            <w:pPr>
              <w:spacing w:after="0"/>
              <w:ind w:left="135"/>
              <w:rPr>
                <w:rFonts w:ascii="Times New Roman" w:hAnsi="Times New Roman"/>
                <w:color w:val="000000"/>
                <w:sz w:val="24"/>
                <w:lang w:val="ru-RU"/>
              </w:rPr>
            </w:pPr>
            <w:r>
              <w:rPr>
                <w:rFonts w:ascii="Times New Roman" w:hAnsi="Times New Roman"/>
                <w:color w:val="000000"/>
                <w:sz w:val="24"/>
                <w:lang w:val="ru-RU"/>
              </w:rPr>
              <w:t>Итоговая контрольная работа</w:t>
            </w:r>
          </w:p>
        </w:tc>
        <w:tc>
          <w:tcPr>
            <w:tcW w:w="1095" w:type="dxa"/>
            <w:tcMar>
              <w:top w:w="50" w:type="dxa"/>
              <w:left w:w="100" w:type="dxa"/>
            </w:tcMar>
            <w:vAlign w:val="center"/>
          </w:tcPr>
          <w:p w:rsidR="00BF2A21" w:rsidRPr="00610D6D" w:rsidRDefault="00BF2A2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F2A21" w:rsidRPr="00BF2A21" w:rsidRDefault="00BF2A21">
            <w:pPr>
              <w:spacing w:after="0"/>
              <w:ind w:left="135"/>
              <w:jc w:val="center"/>
              <w:rPr>
                <w:lang w:val="ru-RU"/>
              </w:rPr>
            </w:pPr>
            <w:r>
              <w:rPr>
                <w:lang w:val="ru-RU"/>
              </w:rPr>
              <w:t>1</w:t>
            </w:r>
          </w:p>
        </w:tc>
        <w:tc>
          <w:tcPr>
            <w:tcW w:w="1910" w:type="dxa"/>
            <w:tcMar>
              <w:top w:w="50" w:type="dxa"/>
              <w:left w:w="100" w:type="dxa"/>
            </w:tcMar>
            <w:vAlign w:val="center"/>
          </w:tcPr>
          <w:p w:rsidR="00BF2A21" w:rsidRDefault="00BF2A21">
            <w:pPr>
              <w:spacing w:after="0"/>
              <w:ind w:left="135"/>
              <w:jc w:val="center"/>
            </w:pPr>
          </w:p>
        </w:tc>
        <w:tc>
          <w:tcPr>
            <w:tcW w:w="1347" w:type="dxa"/>
            <w:tcMar>
              <w:top w:w="50" w:type="dxa"/>
              <w:left w:w="100" w:type="dxa"/>
            </w:tcMar>
            <w:vAlign w:val="center"/>
          </w:tcPr>
          <w:p w:rsidR="00BF2A21" w:rsidRPr="00972BB5" w:rsidRDefault="00972BB5">
            <w:pPr>
              <w:spacing w:after="0"/>
              <w:ind w:left="135"/>
              <w:rPr>
                <w:lang w:val="ru-RU"/>
              </w:rPr>
            </w:pPr>
            <w:r>
              <w:rPr>
                <w:lang w:val="ru-RU"/>
              </w:rPr>
              <w:t>16.05</w:t>
            </w:r>
          </w:p>
        </w:tc>
        <w:tc>
          <w:tcPr>
            <w:tcW w:w="2861" w:type="dxa"/>
            <w:tcMar>
              <w:top w:w="50" w:type="dxa"/>
              <w:left w:w="100" w:type="dxa"/>
            </w:tcMar>
            <w:vAlign w:val="center"/>
          </w:tcPr>
          <w:p w:rsidR="00BF2A21" w:rsidRPr="00610D6D" w:rsidRDefault="00BF2A21">
            <w:pPr>
              <w:spacing w:after="0"/>
              <w:ind w:left="135"/>
              <w:rPr>
                <w:rFonts w:ascii="Times New Roman" w:hAnsi="Times New Roman"/>
                <w:color w:val="000000"/>
                <w:sz w:val="24"/>
                <w:lang w:val="ru-RU"/>
              </w:rPr>
            </w:pPr>
          </w:p>
        </w:tc>
      </w:tr>
      <w:tr w:rsidR="00C354F3" w:rsidRPr="0088569B" w:rsidTr="00BF2A21">
        <w:trPr>
          <w:trHeight w:val="144"/>
          <w:tblCellSpacing w:w="20" w:type="nil"/>
        </w:trPr>
        <w:tc>
          <w:tcPr>
            <w:tcW w:w="952" w:type="dxa"/>
            <w:tcMar>
              <w:top w:w="50" w:type="dxa"/>
              <w:left w:w="100" w:type="dxa"/>
            </w:tcMar>
            <w:vAlign w:val="center"/>
          </w:tcPr>
          <w:p w:rsidR="00C354F3" w:rsidRDefault="00B732F8">
            <w:pPr>
              <w:spacing w:after="0"/>
            </w:pPr>
            <w:r>
              <w:rPr>
                <w:rFonts w:ascii="Times New Roman" w:hAnsi="Times New Roman"/>
                <w:color w:val="000000"/>
                <w:sz w:val="24"/>
              </w:rPr>
              <w:t>34</w:t>
            </w:r>
          </w:p>
        </w:tc>
        <w:tc>
          <w:tcPr>
            <w:tcW w:w="3826" w:type="dxa"/>
            <w:tcMar>
              <w:top w:w="50" w:type="dxa"/>
              <w:left w:w="100" w:type="dxa"/>
            </w:tcMar>
            <w:vAlign w:val="center"/>
          </w:tcPr>
          <w:p w:rsidR="00C354F3" w:rsidRDefault="00B732F8">
            <w:pPr>
              <w:spacing w:after="0"/>
              <w:ind w:left="135"/>
            </w:pPr>
            <w:r>
              <w:rPr>
                <w:rFonts w:ascii="Times New Roman" w:hAnsi="Times New Roman"/>
                <w:color w:val="000000"/>
                <w:sz w:val="24"/>
              </w:rPr>
              <w:t>Биотехнология как отрасль производства</w:t>
            </w:r>
          </w:p>
        </w:tc>
        <w:tc>
          <w:tcPr>
            <w:tcW w:w="1095"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354F3" w:rsidRDefault="00C354F3">
            <w:pPr>
              <w:spacing w:after="0"/>
              <w:ind w:left="135"/>
              <w:jc w:val="center"/>
            </w:pPr>
          </w:p>
        </w:tc>
        <w:tc>
          <w:tcPr>
            <w:tcW w:w="1910" w:type="dxa"/>
            <w:tcMar>
              <w:top w:w="50" w:type="dxa"/>
              <w:left w:w="100" w:type="dxa"/>
            </w:tcMar>
            <w:vAlign w:val="center"/>
          </w:tcPr>
          <w:p w:rsidR="00C354F3" w:rsidRDefault="00C354F3">
            <w:pPr>
              <w:spacing w:after="0"/>
              <w:ind w:left="135"/>
              <w:jc w:val="center"/>
            </w:pPr>
          </w:p>
        </w:tc>
        <w:tc>
          <w:tcPr>
            <w:tcW w:w="1347" w:type="dxa"/>
            <w:tcMar>
              <w:top w:w="50" w:type="dxa"/>
              <w:left w:w="100" w:type="dxa"/>
            </w:tcMar>
            <w:vAlign w:val="center"/>
          </w:tcPr>
          <w:p w:rsidR="00C354F3" w:rsidRPr="00972BB5" w:rsidRDefault="00972BB5">
            <w:pPr>
              <w:spacing w:after="0"/>
              <w:ind w:left="135"/>
              <w:rPr>
                <w:lang w:val="ru-RU"/>
              </w:rPr>
            </w:pPr>
            <w:r>
              <w:rPr>
                <w:lang w:val="ru-RU"/>
              </w:rPr>
              <w:t>23.05</w:t>
            </w:r>
          </w:p>
        </w:tc>
        <w:tc>
          <w:tcPr>
            <w:tcW w:w="2861"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9336</w:t>
              </w:r>
            </w:hyperlink>
          </w:p>
        </w:tc>
      </w:tr>
      <w:tr w:rsidR="00C354F3" w:rsidTr="00BF2A21">
        <w:trPr>
          <w:trHeight w:val="144"/>
          <w:tblCellSpacing w:w="20" w:type="nil"/>
        </w:trPr>
        <w:tc>
          <w:tcPr>
            <w:tcW w:w="0" w:type="auto"/>
            <w:gridSpan w:val="2"/>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ОБЩЕЕ КОЛИЧЕСТВО ЧАСОВ ПО ПРОГРАММЕ</w:t>
            </w:r>
          </w:p>
        </w:tc>
        <w:tc>
          <w:tcPr>
            <w:tcW w:w="109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C354F3" w:rsidRDefault="00BF2A21">
            <w:pPr>
              <w:spacing w:after="0"/>
              <w:ind w:left="135"/>
              <w:jc w:val="center"/>
            </w:pPr>
            <w:r>
              <w:rPr>
                <w:rFonts w:ascii="Times New Roman" w:hAnsi="Times New Roman"/>
                <w:color w:val="000000"/>
                <w:sz w:val="24"/>
              </w:rPr>
              <w:t xml:space="preserve"> 3</w:t>
            </w:r>
          </w:p>
        </w:tc>
        <w:tc>
          <w:tcPr>
            <w:tcW w:w="191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C354F3" w:rsidRDefault="00C354F3"/>
        </w:tc>
      </w:tr>
    </w:tbl>
    <w:p w:rsidR="00C354F3" w:rsidRDefault="00C354F3">
      <w:pPr>
        <w:sectPr w:rsidR="00C354F3" w:rsidSect="00610D6D">
          <w:pgSz w:w="16383" w:h="11906" w:orient="landscape"/>
          <w:pgMar w:top="709" w:right="850" w:bottom="1134" w:left="1701" w:header="720" w:footer="720" w:gutter="0"/>
          <w:cols w:space="720"/>
        </w:sectPr>
      </w:pPr>
    </w:p>
    <w:p w:rsidR="00C354F3" w:rsidRDefault="00B732F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3"/>
        <w:gridCol w:w="3811"/>
        <w:gridCol w:w="1169"/>
        <w:gridCol w:w="1841"/>
        <w:gridCol w:w="1910"/>
        <w:gridCol w:w="1347"/>
        <w:gridCol w:w="2861"/>
      </w:tblGrid>
      <w:tr w:rsidR="00C354F3">
        <w:trPr>
          <w:trHeight w:val="144"/>
          <w:tblCellSpacing w:w="20" w:type="nil"/>
        </w:trPr>
        <w:tc>
          <w:tcPr>
            <w:tcW w:w="378"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 п/п </w:t>
            </w:r>
          </w:p>
          <w:p w:rsidR="00C354F3" w:rsidRDefault="00C354F3">
            <w:pPr>
              <w:spacing w:after="0"/>
              <w:ind w:left="135"/>
            </w:pPr>
          </w:p>
        </w:tc>
        <w:tc>
          <w:tcPr>
            <w:tcW w:w="3168"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Тема урока </w:t>
            </w:r>
          </w:p>
          <w:p w:rsidR="00C354F3" w:rsidRDefault="00C354F3">
            <w:pPr>
              <w:spacing w:after="0"/>
              <w:ind w:left="135"/>
            </w:pPr>
          </w:p>
        </w:tc>
        <w:tc>
          <w:tcPr>
            <w:tcW w:w="0" w:type="auto"/>
            <w:gridSpan w:val="3"/>
            <w:tcMar>
              <w:top w:w="50" w:type="dxa"/>
              <w:left w:w="100" w:type="dxa"/>
            </w:tcMar>
            <w:vAlign w:val="center"/>
          </w:tcPr>
          <w:p w:rsidR="00C354F3" w:rsidRDefault="00B732F8">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Дата изучения </w:t>
            </w:r>
          </w:p>
          <w:p w:rsidR="00C354F3" w:rsidRDefault="00C354F3">
            <w:pPr>
              <w:spacing w:after="0"/>
              <w:ind w:left="135"/>
            </w:pPr>
          </w:p>
        </w:tc>
        <w:tc>
          <w:tcPr>
            <w:tcW w:w="1977" w:type="dxa"/>
            <w:vMerge w:val="restart"/>
            <w:tcMar>
              <w:top w:w="50" w:type="dxa"/>
              <w:left w:w="100" w:type="dxa"/>
            </w:tcMar>
            <w:vAlign w:val="center"/>
          </w:tcPr>
          <w:p w:rsidR="00C354F3" w:rsidRDefault="00B732F8">
            <w:pPr>
              <w:spacing w:after="0"/>
              <w:ind w:left="135"/>
            </w:pPr>
            <w:r>
              <w:rPr>
                <w:rFonts w:ascii="Times New Roman" w:hAnsi="Times New Roman"/>
                <w:b/>
                <w:color w:val="000000"/>
                <w:sz w:val="24"/>
              </w:rPr>
              <w:t xml:space="preserve">Электронные цифровые образовательные ресурсы </w:t>
            </w:r>
          </w:p>
          <w:p w:rsidR="00C354F3" w:rsidRDefault="00C354F3">
            <w:pPr>
              <w:spacing w:after="0"/>
              <w:ind w:left="135"/>
            </w:pPr>
          </w:p>
        </w:tc>
      </w:tr>
      <w:tr w:rsidR="00C354F3">
        <w:trPr>
          <w:trHeight w:val="144"/>
          <w:tblCellSpacing w:w="20" w:type="nil"/>
        </w:trPr>
        <w:tc>
          <w:tcPr>
            <w:tcW w:w="0" w:type="auto"/>
            <w:vMerge/>
            <w:tcBorders>
              <w:top w:val="nil"/>
            </w:tcBorders>
            <w:tcMar>
              <w:top w:w="50" w:type="dxa"/>
              <w:left w:w="100" w:type="dxa"/>
            </w:tcMar>
          </w:tcPr>
          <w:p w:rsidR="00C354F3" w:rsidRDefault="00C354F3"/>
        </w:tc>
        <w:tc>
          <w:tcPr>
            <w:tcW w:w="0" w:type="auto"/>
            <w:vMerge/>
            <w:tcBorders>
              <w:top w:val="nil"/>
            </w:tcBorders>
            <w:tcMar>
              <w:top w:w="50" w:type="dxa"/>
              <w:left w:w="100" w:type="dxa"/>
            </w:tcMar>
          </w:tcPr>
          <w:p w:rsidR="00C354F3" w:rsidRDefault="00C354F3"/>
        </w:tc>
        <w:tc>
          <w:tcPr>
            <w:tcW w:w="830"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Всего </w:t>
            </w:r>
          </w:p>
          <w:p w:rsidR="00C354F3" w:rsidRDefault="00C354F3">
            <w:pPr>
              <w:spacing w:after="0"/>
              <w:ind w:left="135"/>
            </w:pPr>
          </w:p>
        </w:tc>
        <w:tc>
          <w:tcPr>
            <w:tcW w:w="1529"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Контрольные работы </w:t>
            </w:r>
          </w:p>
          <w:p w:rsidR="00C354F3" w:rsidRDefault="00C354F3">
            <w:pPr>
              <w:spacing w:after="0"/>
              <w:ind w:left="135"/>
            </w:pPr>
          </w:p>
        </w:tc>
        <w:tc>
          <w:tcPr>
            <w:tcW w:w="1628" w:type="dxa"/>
            <w:tcMar>
              <w:top w:w="50" w:type="dxa"/>
              <w:left w:w="100" w:type="dxa"/>
            </w:tcMar>
            <w:vAlign w:val="center"/>
          </w:tcPr>
          <w:p w:rsidR="00C354F3" w:rsidRDefault="00B732F8">
            <w:pPr>
              <w:spacing w:after="0"/>
              <w:ind w:left="135"/>
            </w:pPr>
            <w:r>
              <w:rPr>
                <w:rFonts w:ascii="Times New Roman" w:hAnsi="Times New Roman"/>
                <w:b/>
                <w:color w:val="000000"/>
                <w:sz w:val="24"/>
              </w:rPr>
              <w:t xml:space="preserve">Практические работы </w:t>
            </w:r>
          </w:p>
          <w:p w:rsidR="00C354F3" w:rsidRDefault="00C354F3">
            <w:pPr>
              <w:spacing w:after="0"/>
              <w:ind w:left="135"/>
            </w:pPr>
          </w:p>
        </w:tc>
        <w:tc>
          <w:tcPr>
            <w:tcW w:w="0" w:type="auto"/>
            <w:vMerge/>
            <w:tcBorders>
              <w:top w:val="nil"/>
            </w:tcBorders>
            <w:tcMar>
              <w:top w:w="50" w:type="dxa"/>
              <w:left w:w="100" w:type="dxa"/>
            </w:tcMar>
          </w:tcPr>
          <w:p w:rsidR="00C354F3" w:rsidRDefault="00C354F3"/>
        </w:tc>
        <w:tc>
          <w:tcPr>
            <w:tcW w:w="0" w:type="auto"/>
            <w:vMerge/>
            <w:tcBorders>
              <w:top w:val="nil"/>
            </w:tcBorders>
            <w:tcMar>
              <w:top w:w="50" w:type="dxa"/>
              <w:left w:w="100" w:type="dxa"/>
            </w:tcMar>
          </w:tcPr>
          <w:p w:rsidR="00C354F3" w:rsidRDefault="00C354F3"/>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Эволюция и методы её изучения</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ea</w:t>
              </w:r>
              <w:r w:rsidRPr="00610D6D">
                <w:rPr>
                  <w:rFonts w:ascii="Times New Roman" w:hAnsi="Times New Roman"/>
                  <w:color w:val="0000FF"/>
                  <w:u w:val="single"/>
                  <w:lang w:val="ru-RU"/>
                </w:rPr>
                <w:t>20</w:t>
              </w:r>
              <w:r>
                <w:rPr>
                  <w:rFonts w:ascii="Times New Roman" w:hAnsi="Times New Roman"/>
                  <w:color w:val="0000FF"/>
                  <w:u w:val="single"/>
                </w:rPr>
                <w:t>e</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История развития представлений об эволюции</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9570</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3</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Микроэволюция</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w:t>
              </w:r>
              <w:r>
                <w:rPr>
                  <w:rFonts w:ascii="Times New Roman" w:hAnsi="Times New Roman"/>
                  <w:color w:val="0000FF"/>
                  <w:u w:val="single"/>
                </w:rPr>
                <w:t>c</w:t>
              </w:r>
              <w:r w:rsidRPr="00610D6D">
                <w:rPr>
                  <w:rFonts w:ascii="Times New Roman" w:hAnsi="Times New Roman"/>
                  <w:color w:val="0000FF"/>
                  <w:u w:val="single"/>
                  <w:lang w:val="ru-RU"/>
                </w:rPr>
                <w:t>1</w:t>
              </w:r>
              <w:r>
                <w:rPr>
                  <w:rFonts w:ascii="Times New Roman" w:hAnsi="Times New Roman"/>
                  <w:color w:val="0000FF"/>
                  <w:u w:val="single"/>
                </w:rPr>
                <w:t>e</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4</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Популяция как элементарная единица вида и эволюции. Лабораторная работа № 1 «Сравнение видов по морфологическому критерию»</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99</w:t>
              </w:r>
              <w:r>
                <w:rPr>
                  <w:rFonts w:ascii="Times New Roman" w:hAnsi="Times New Roman"/>
                  <w:color w:val="0000FF"/>
                  <w:u w:val="single"/>
                </w:rPr>
                <w:t>c</w:t>
              </w:r>
              <w:r w:rsidRPr="00610D6D">
                <w:rPr>
                  <w:rFonts w:ascii="Times New Roman" w:hAnsi="Times New Roman"/>
                  <w:color w:val="0000FF"/>
                  <w:u w:val="single"/>
                  <w:lang w:val="ru-RU"/>
                </w:rPr>
                <w:t>6</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5</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Движущие силы (элементарные факторы) эволюции</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w:t>
              </w:r>
              <w:r>
                <w:rPr>
                  <w:rFonts w:ascii="Times New Roman" w:hAnsi="Times New Roman"/>
                  <w:color w:val="0000FF"/>
                  <w:u w:val="single"/>
                </w:rPr>
                <w:t>da</w:t>
              </w:r>
              <w:r w:rsidRPr="00610D6D">
                <w:rPr>
                  <w:rFonts w:ascii="Times New Roman" w:hAnsi="Times New Roman"/>
                  <w:color w:val="0000FF"/>
                  <w:u w:val="single"/>
                  <w:lang w:val="ru-RU"/>
                </w:rPr>
                <w:t>4</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6</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Естественный отбор и его формы</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w:t>
              </w:r>
              <w:r>
                <w:rPr>
                  <w:rFonts w:ascii="Times New Roman" w:hAnsi="Times New Roman"/>
                  <w:color w:val="0000FF"/>
                  <w:u w:val="single"/>
                </w:rPr>
                <w:t>ed</w:t>
              </w:r>
              <w:r w:rsidRPr="00610D6D">
                <w:rPr>
                  <w:rFonts w:ascii="Times New Roman" w:hAnsi="Times New Roman"/>
                  <w:color w:val="0000FF"/>
                  <w:u w:val="single"/>
                  <w:lang w:val="ru-RU"/>
                </w:rPr>
                <w:t>0</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7</w:t>
            </w:r>
          </w:p>
        </w:tc>
        <w:tc>
          <w:tcPr>
            <w:tcW w:w="3168" w:type="dxa"/>
            <w:tcMar>
              <w:top w:w="50" w:type="dxa"/>
              <w:left w:w="100" w:type="dxa"/>
            </w:tcMar>
            <w:vAlign w:val="center"/>
          </w:tcPr>
          <w:p w:rsidR="00C354F3" w:rsidRDefault="00B732F8">
            <w:pPr>
              <w:spacing w:after="0"/>
              <w:ind w:left="135"/>
            </w:pPr>
            <w:r w:rsidRPr="00610D6D">
              <w:rPr>
                <w:rFonts w:ascii="Times New Roman" w:hAnsi="Times New Roman"/>
                <w:color w:val="000000"/>
                <w:sz w:val="24"/>
                <w:lang w:val="ru-RU"/>
              </w:rPr>
              <w:t xml:space="preserve">Результаты эволюции: приспособленность организмов и видообразование. </w:t>
            </w:r>
            <w:r>
              <w:rPr>
                <w:rFonts w:ascii="Times New Roman" w:hAnsi="Times New Roman"/>
                <w:color w:val="000000"/>
                <w:sz w:val="24"/>
              </w:rPr>
              <w:t>Лабораторная работа № 2 «Описание приспособленности организма и её относительного характера»</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w:t>
              </w:r>
              <w:r>
                <w:rPr>
                  <w:rFonts w:ascii="Times New Roman" w:hAnsi="Times New Roman"/>
                  <w:color w:val="0000FF"/>
                  <w:u w:val="single"/>
                </w:rPr>
                <w:t>fde</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8</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Направления и пути макроэволюции</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w:t>
              </w:r>
              <w:r w:rsidRPr="00610D6D">
                <w:rPr>
                  <w:rFonts w:ascii="Times New Roman" w:hAnsi="Times New Roman"/>
                  <w:color w:val="0000FF"/>
                  <w:u w:val="single"/>
                  <w:lang w:val="ru-RU"/>
                </w:rPr>
                <w:t>9</w:t>
              </w:r>
              <w:r>
                <w:rPr>
                  <w:rFonts w:ascii="Times New Roman" w:hAnsi="Times New Roman"/>
                  <w:color w:val="0000FF"/>
                  <w:u w:val="single"/>
                </w:rPr>
                <w:t>c</w:t>
              </w:r>
              <w:r w:rsidRPr="00610D6D">
                <w:rPr>
                  <w:rFonts w:ascii="Times New Roman" w:hAnsi="Times New Roman"/>
                  <w:color w:val="0000FF"/>
                  <w:u w:val="single"/>
                  <w:lang w:val="ru-RU"/>
                </w:rPr>
                <w:t>1</w:t>
              </w:r>
              <w:r>
                <w:rPr>
                  <w:rFonts w:ascii="Times New Roman" w:hAnsi="Times New Roman"/>
                  <w:color w:val="0000FF"/>
                  <w:u w:val="single"/>
                </w:rPr>
                <w:t>e</w:t>
              </w:r>
            </w:hyperlink>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9</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Необратимость эволюции</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10</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История жизни на Земле и методы её изучения</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Гипотезы происхождения жизни на Земле</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ea</w:t>
              </w:r>
              <w:r w:rsidRPr="00610D6D">
                <w:rPr>
                  <w:rFonts w:ascii="Times New Roman" w:hAnsi="Times New Roman"/>
                  <w:color w:val="0000FF"/>
                  <w:u w:val="single"/>
                  <w:lang w:val="ru-RU"/>
                </w:rPr>
                <w:t>5</w:t>
              </w:r>
              <w:r>
                <w:rPr>
                  <w:rFonts w:ascii="Times New Roman" w:hAnsi="Times New Roman"/>
                  <w:color w:val="0000FF"/>
                  <w:u w:val="single"/>
                </w:rPr>
                <w:t>a</w:t>
              </w:r>
              <w:r w:rsidRPr="00610D6D">
                <w:rPr>
                  <w:rFonts w:ascii="Times New Roman" w:hAnsi="Times New Roman"/>
                  <w:color w:val="0000FF"/>
                  <w:u w:val="single"/>
                  <w:lang w:val="ru-RU"/>
                </w:rPr>
                <w:t>6</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12</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Развитие жизни на Земле по эрам и периодам</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ea</w:t>
              </w:r>
              <w:r w:rsidRPr="00610D6D">
                <w:rPr>
                  <w:rFonts w:ascii="Times New Roman" w:hAnsi="Times New Roman"/>
                  <w:color w:val="0000FF"/>
                  <w:u w:val="single"/>
                  <w:lang w:val="ru-RU"/>
                </w:rPr>
                <w:t>6</w:t>
              </w:r>
              <w:r>
                <w:rPr>
                  <w:rFonts w:ascii="Times New Roman" w:hAnsi="Times New Roman"/>
                  <w:color w:val="0000FF"/>
                  <w:u w:val="single"/>
                </w:rPr>
                <w:t>be</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13</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Основные этапы эволюции растительного и животного мира. Практическая работа № 1 «Изучение ископаемых остатков растений и животных в коллекциях»</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ea</w:t>
              </w:r>
              <w:r w:rsidRPr="00610D6D">
                <w:rPr>
                  <w:rFonts w:ascii="Times New Roman" w:hAnsi="Times New Roman"/>
                  <w:color w:val="0000FF"/>
                  <w:u w:val="single"/>
                  <w:lang w:val="ru-RU"/>
                </w:rPr>
                <w:t>8</w:t>
              </w:r>
              <w:r>
                <w:rPr>
                  <w:rFonts w:ascii="Times New Roman" w:hAnsi="Times New Roman"/>
                  <w:color w:val="0000FF"/>
                  <w:u w:val="single"/>
                </w:rPr>
                <w:t>bc</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14</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Современная система органического мира</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ea</w:t>
              </w:r>
              <w:r w:rsidRPr="00610D6D">
                <w:rPr>
                  <w:rFonts w:ascii="Times New Roman" w:hAnsi="Times New Roman"/>
                  <w:color w:val="0000FF"/>
                  <w:u w:val="single"/>
                  <w:lang w:val="ru-RU"/>
                </w:rPr>
                <w:t>48</w:t>
              </w:r>
              <w:r>
                <w:rPr>
                  <w:rFonts w:ascii="Times New Roman" w:hAnsi="Times New Roman"/>
                  <w:color w:val="0000FF"/>
                  <w:u w:val="single"/>
                </w:rPr>
                <w:t>e</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15</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Эволюция человека (антропогенез)</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eac</w:t>
              </w:r>
              <w:r w:rsidRPr="00610D6D">
                <w:rPr>
                  <w:rFonts w:ascii="Times New Roman" w:hAnsi="Times New Roman"/>
                  <w:color w:val="0000FF"/>
                  <w:u w:val="single"/>
                  <w:lang w:val="ru-RU"/>
                </w:rPr>
                <w:t>2</w:t>
              </w:r>
              <w:r>
                <w:rPr>
                  <w:rFonts w:ascii="Times New Roman" w:hAnsi="Times New Roman"/>
                  <w:color w:val="0000FF"/>
                  <w:u w:val="single"/>
                </w:rPr>
                <w:t>c</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16</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Движущие силы (факторы) антропогенеза</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ead</w:t>
              </w:r>
              <w:r w:rsidRPr="00610D6D">
                <w:rPr>
                  <w:rFonts w:ascii="Times New Roman" w:hAnsi="Times New Roman"/>
                  <w:color w:val="0000FF"/>
                  <w:u w:val="single"/>
                  <w:lang w:val="ru-RU"/>
                </w:rPr>
                <w:t>44</w:t>
              </w:r>
            </w:hyperlink>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17</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Основные стадии эволюции человека</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18</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Человеческие расы и природные адаптации человека</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eaea</w:t>
              </w:r>
              <w:r w:rsidRPr="00610D6D">
                <w:rPr>
                  <w:rFonts w:ascii="Times New Roman" w:hAnsi="Times New Roman"/>
                  <w:color w:val="0000FF"/>
                  <w:u w:val="single"/>
                  <w:lang w:val="ru-RU"/>
                </w:rPr>
                <w:t>2</w:t>
              </w:r>
            </w:hyperlink>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19</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Резервный урок. Обобщение по теме «Возникновение и развитие жизни на Земле»</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20</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Экология как наука</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21</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Среды обитания и экологические факторы</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eafec</w:t>
              </w:r>
            </w:hyperlink>
          </w:p>
        </w:tc>
      </w:tr>
      <w:tr w:rsidR="00C354F3" w:rsidRPr="0088569B" w:rsidTr="00610D6D">
        <w:trPr>
          <w:trHeight w:val="842"/>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22</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Абиотические факторы. Лабораторная работа № 3. «Морфологические особенности растений из разных мест обитания». Лабораторная работа </w:t>
            </w:r>
            <w:r w:rsidRPr="00610D6D">
              <w:rPr>
                <w:rFonts w:ascii="Times New Roman" w:hAnsi="Times New Roman"/>
                <w:color w:val="000000"/>
                <w:sz w:val="24"/>
                <w:lang w:val="ru-RU"/>
              </w:rPr>
              <w:lastRenderedPageBreak/>
              <w:t>№ 4. «Влияние света на рост и развитие черенков колеуса»</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eb</w:t>
              </w:r>
              <w:r w:rsidRPr="00610D6D">
                <w:rPr>
                  <w:rFonts w:ascii="Times New Roman" w:hAnsi="Times New Roman"/>
                  <w:color w:val="0000FF"/>
                  <w:u w:val="single"/>
                  <w:lang w:val="ru-RU"/>
                </w:rPr>
                <w:t>10</w:t>
              </w:r>
              <w:r>
                <w:rPr>
                  <w:rFonts w:ascii="Times New Roman" w:hAnsi="Times New Roman"/>
                  <w:color w:val="0000FF"/>
                  <w:u w:val="single"/>
                </w:rPr>
                <w:t>e</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23</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Биотические факторы</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eb</w:t>
              </w:r>
              <w:r w:rsidRPr="00610D6D">
                <w:rPr>
                  <w:rFonts w:ascii="Times New Roman" w:hAnsi="Times New Roman"/>
                  <w:color w:val="0000FF"/>
                  <w:u w:val="single"/>
                  <w:lang w:val="ru-RU"/>
                </w:rPr>
                <w:t>348</w:t>
              </w:r>
            </w:hyperlink>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24</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Экологические характеристики популяции. Практическая работа № 2 «Подсчёт плотности популяций разных видов растений»</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25</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Сообщества организмов — биоценоз</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eb</w:t>
              </w:r>
              <w:r w:rsidRPr="00610D6D">
                <w:rPr>
                  <w:rFonts w:ascii="Times New Roman" w:hAnsi="Times New Roman"/>
                  <w:color w:val="0000FF"/>
                  <w:u w:val="single"/>
                  <w:lang w:val="ru-RU"/>
                </w:rPr>
                <w:t>46</w:t>
              </w:r>
              <w:r>
                <w:rPr>
                  <w:rFonts w:ascii="Times New Roman" w:hAnsi="Times New Roman"/>
                  <w:color w:val="0000FF"/>
                  <w:u w:val="single"/>
                </w:rPr>
                <w:t>a</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26</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Экологические системы (экосистемы)</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eb</w:t>
              </w:r>
              <w:r w:rsidRPr="00610D6D">
                <w:rPr>
                  <w:rFonts w:ascii="Times New Roman" w:hAnsi="Times New Roman"/>
                  <w:color w:val="0000FF"/>
                  <w:u w:val="single"/>
                  <w:lang w:val="ru-RU"/>
                </w:rPr>
                <w:t>46</w:t>
              </w:r>
              <w:r>
                <w:rPr>
                  <w:rFonts w:ascii="Times New Roman" w:hAnsi="Times New Roman"/>
                  <w:color w:val="0000FF"/>
                  <w:u w:val="single"/>
                </w:rPr>
                <w:t>a</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27</w:t>
            </w:r>
          </w:p>
        </w:tc>
        <w:tc>
          <w:tcPr>
            <w:tcW w:w="3168" w:type="dxa"/>
            <w:tcMar>
              <w:top w:w="50" w:type="dxa"/>
              <w:left w:w="100" w:type="dxa"/>
            </w:tcMar>
            <w:vAlign w:val="center"/>
          </w:tcPr>
          <w:p w:rsidR="00C354F3" w:rsidRDefault="00B732F8">
            <w:pPr>
              <w:spacing w:after="0"/>
              <w:ind w:left="135"/>
            </w:pPr>
            <w:r w:rsidRPr="00610D6D">
              <w:rPr>
                <w:rFonts w:ascii="Times New Roman" w:hAnsi="Times New Roman"/>
                <w:color w:val="000000"/>
                <w:sz w:val="24"/>
                <w:lang w:val="ru-RU"/>
              </w:rPr>
              <w:t xml:space="preserve">Основные показатели экосистемы. Экологические пирамиды. </w:t>
            </w:r>
            <w:r>
              <w:rPr>
                <w:rFonts w:ascii="Times New Roman" w:hAnsi="Times New Roman"/>
                <w:color w:val="000000"/>
                <w:sz w:val="24"/>
              </w:rPr>
              <w:t>Свойства экосистем. Сукцессия</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eb</w:t>
              </w:r>
              <w:r w:rsidRPr="00610D6D">
                <w:rPr>
                  <w:rFonts w:ascii="Times New Roman" w:hAnsi="Times New Roman"/>
                  <w:color w:val="0000FF"/>
                  <w:u w:val="single"/>
                  <w:lang w:val="ru-RU"/>
                </w:rPr>
                <w:t>5</w:t>
              </w:r>
              <w:r>
                <w:rPr>
                  <w:rFonts w:ascii="Times New Roman" w:hAnsi="Times New Roman"/>
                  <w:color w:val="0000FF"/>
                  <w:u w:val="single"/>
                </w:rPr>
                <w:t>fa</w:t>
              </w:r>
            </w:hyperlink>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28</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Природные экосистемы</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29</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Антропогенные экосистемы</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30</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Биосфера — глобальная экосистема Земли</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ebb</w:t>
              </w:r>
              <w:r w:rsidRPr="00610D6D">
                <w:rPr>
                  <w:rFonts w:ascii="Times New Roman" w:hAnsi="Times New Roman"/>
                  <w:color w:val="0000FF"/>
                  <w:u w:val="single"/>
                  <w:lang w:val="ru-RU"/>
                </w:rPr>
                <w:t>5</w:t>
              </w:r>
              <w:r>
                <w:rPr>
                  <w:rFonts w:ascii="Times New Roman" w:hAnsi="Times New Roman"/>
                  <w:color w:val="0000FF"/>
                  <w:u w:val="single"/>
                </w:rPr>
                <w:t>e</w:t>
              </w:r>
            </w:hyperlink>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31</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Закономерности существования биосферы</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ebd</w:t>
              </w:r>
              <w:r w:rsidRPr="00610D6D">
                <w:rPr>
                  <w:rFonts w:ascii="Times New Roman" w:hAnsi="Times New Roman"/>
                  <w:color w:val="0000FF"/>
                  <w:u w:val="single"/>
                  <w:lang w:val="ru-RU"/>
                </w:rPr>
                <w:t>16</w:t>
              </w:r>
            </w:hyperlink>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32</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Человечество в биосфере Земли</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rsidRPr="0088569B">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33</w:t>
            </w:r>
          </w:p>
        </w:tc>
        <w:tc>
          <w:tcPr>
            <w:tcW w:w="3168" w:type="dxa"/>
            <w:tcMar>
              <w:top w:w="50" w:type="dxa"/>
              <w:left w:w="100" w:type="dxa"/>
            </w:tcMar>
            <w:vAlign w:val="center"/>
          </w:tcPr>
          <w:p w:rsidR="00C354F3" w:rsidRDefault="00B732F8">
            <w:pPr>
              <w:spacing w:after="0"/>
              <w:ind w:left="135"/>
            </w:pPr>
            <w:r>
              <w:rPr>
                <w:rFonts w:ascii="Times New Roman" w:hAnsi="Times New Roman"/>
                <w:color w:val="000000"/>
                <w:sz w:val="24"/>
              </w:rPr>
              <w:t>Сосуществование природы и человечества</w:t>
            </w:r>
          </w:p>
        </w:tc>
        <w:tc>
          <w:tcPr>
            <w:tcW w:w="830"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10D6D">
                <w:rPr>
                  <w:rFonts w:ascii="Times New Roman" w:hAnsi="Times New Roman"/>
                  <w:color w:val="0000FF"/>
                  <w:u w:val="single"/>
                  <w:lang w:val="ru-RU"/>
                </w:rPr>
                <w:t>://</w:t>
              </w:r>
              <w:r>
                <w:rPr>
                  <w:rFonts w:ascii="Times New Roman" w:hAnsi="Times New Roman"/>
                  <w:color w:val="0000FF"/>
                  <w:u w:val="single"/>
                </w:rPr>
                <w:t>m</w:t>
              </w:r>
              <w:r w:rsidRPr="00610D6D">
                <w:rPr>
                  <w:rFonts w:ascii="Times New Roman" w:hAnsi="Times New Roman"/>
                  <w:color w:val="0000FF"/>
                  <w:u w:val="single"/>
                  <w:lang w:val="ru-RU"/>
                </w:rPr>
                <w:t>.</w:t>
              </w:r>
              <w:r>
                <w:rPr>
                  <w:rFonts w:ascii="Times New Roman" w:hAnsi="Times New Roman"/>
                  <w:color w:val="0000FF"/>
                  <w:u w:val="single"/>
                </w:rPr>
                <w:t>edsoo</w:t>
              </w:r>
              <w:r w:rsidRPr="00610D6D">
                <w:rPr>
                  <w:rFonts w:ascii="Times New Roman" w:hAnsi="Times New Roman"/>
                  <w:color w:val="0000FF"/>
                  <w:u w:val="single"/>
                  <w:lang w:val="ru-RU"/>
                </w:rPr>
                <w:t>.</w:t>
              </w:r>
              <w:r>
                <w:rPr>
                  <w:rFonts w:ascii="Times New Roman" w:hAnsi="Times New Roman"/>
                  <w:color w:val="0000FF"/>
                  <w:u w:val="single"/>
                </w:rPr>
                <w:t>ru</w:t>
              </w:r>
              <w:r w:rsidRPr="00610D6D">
                <w:rPr>
                  <w:rFonts w:ascii="Times New Roman" w:hAnsi="Times New Roman"/>
                  <w:color w:val="0000FF"/>
                  <w:u w:val="single"/>
                  <w:lang w:val="ru-RU"/>
                </w:rPr>
                <w:t>/863</w:t>
              </w:r>
              <w:r>
                <w:rPr>
                  <w:rFonts w:ascii="Times New Roman" w:hAnsi="Times New Roman"/>
                  <w:color w:val="0000FF"/>
                  <w:u w:val="single"/>
                </w:rPr>
                <w:t>eba</w:t>
              </w:r>
              <w:r w:rsidRPr="00610D6D">
                <w:rPr>
                  <w:rFonts w:ascii="Times New Roman" w:hAnsi="Times New Roman"/>
                  <w:color w:val="0000FF"/>
                  <w:u w:val="single"/>
                  <w:lang w:val="ru-RU"/>
                </w:rPr>
                <w:t>1</w:t>
              </w:r>
              <w:r>
                <w:rPr>
                  <w:rFonts w:ascii="Times New Roman" w:hAnsi="Times New Roman"/>
                  <w:color w:val="0000FF"/>
                  <w:u w:val="single"/>
                </w:rPr>
                <w:t>e</w:t>
              </w:r>
            </w:hyperlink>
          </w:p>
        </w:tc>
      </w:tr>
      <w:tr w:rsidR="00C354F3">
        <w:trPr>
          <w:trHeight w:val="144"/>
          <w:tblCellSpacing w:w="20" w:type="nil"/>
        </w:trPr>
        <w:tc>
          <w:tcPr>
            <w:tcW w:w="378" w:type="dxa"/>
            <w:tcMar>
              <w:top w:w="50" w:type="dxa"/>
              <w:left w:w="100" w:type="dxa"/>
            </w:tcMar>
            <w:vAlign w:val="center"/>
          </w:tcPr>
          <w:p w:rsidR="00C354F3" w:rsidRDefault="00B732F8">
            <w:pPr>
              <w:spacing w:after="0"/>
            </w:pPr>
            <w:r>
              <w:rPr>
                <w:rFonts w:ascii="Times New Roman" w:hAnsi="Times New Roman"/>
                <w:color w:val="000000"/>
                <w:sz w:val="24"/>
              </w:rPr>
              <w:t>34</w:t>
            </w:r>
          </w:p>
        </w:tc>
        <w:tc>
          <w:tcPr>
            <w:tcW w:w="3168" w:type="dxa"/>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Резервный урок. Обобщение темы «Сообщества и экологические системы»</w:t>
            </w:r>
          </w:p>
        </w:tc>
        <w:tc>
          <w:tcPr>
            <w:tcW w:w="830"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354F3" w:rsidRDefault="00C354F3">
            <w:pPr>
              <w:spacing w:after="0"/>
              <w:ind w:left="135"/>
              <w:jc w:val="center"/>
            </w:pPr>
          </w:p>
        </w:tc>
        <w:tc>
          <w:tcPr>
            <w:tcW w:w="1628" w:type="dxa"/>
            <w:tcMar>
              <w:top w:w="50" w:type="dxa"/>
              <w:left w:w="100" w:type="dxa"/>
            </w:tcMar>
            <w:vAlign w:val="center"/>
          </w:tcPr>
          <w:p w:rsidR="00C354F3" w:rsidRDefault="00C354F3">
            <w:pPr>
              <w:spacing w:after="0"/>
              <w:ind w:left="135"/>
              <w:jc w:val="center"/>
            </w:pPr>
          </w:p>
        </w:tc>
        <w:tc>
          <w:tcPr>
            <w:tcW w:w="1155" w:type="dxa"/>
            <w:tcMar>
              <w:top w:w="50" w:type="dxa"/>
              <w:left w:w="100" w:type="dxa"/>
            </w:tcMar>
            <w:vAlign w:val="center"/>
          </w:tcPr>
          <w:p w:rsidR="00C354F3" w:rsidRDefault="00C354F3">
            <w:pPr>
              <w:spacing w:after="0"/>
              <w:ind w:left="135"/>
            </w:pPr>
          </w:p>
        </w:tc>
        <w:tc>
          <w:tcPr>
            <w:tcW w:w="1977" w:type="dxa"/>
            <w:tcMar>
              <w:top w:w="50" w:type="dxa"/>
              <w:left w:w="100" w:type="dxa"/>
            </w:tcMar>
            <w:vAlign w:val="center"/>
          </w:tcPr>
          <w:p w:rsidR="00C354F3" w:rsidRDefault="00C354F3">
            <w:pPr>
              <w:spacing w:after="0"/>
              <w:ind w:left="135"/>
            </w:pPr>
          </w:p>
        </w:tc>
      </w:tr>
      <w:tr w:rsidR="00C354F3">
        <w:trPr>
          <w:trHeight w:val="144"/>
          <w:tblCellSpacing w:w="20" w:type="nil"/>
        </w:trPr>
        <w:tc>
          <w:tcPr>
            <w:tcW w:w="0" w:type="auto"/>
            <w:gridSpan w:val="2"/>
            <w:tcMar>
              <w:top w:w="50" w:type="dxa"/>
              <w:left w:w="100" w:type="dxa"/>
            </w:tcMar>
            <w:vAlign w:val="center"/>
          </w:tcPr>
          <w:p w:rsidR="00C354F3" w:rsidRPr="00610D6D" w:rsidRDefault="00B732F8">
            <w:pPr>
              <w:spacing w:after="0"/>
              <w:ind w:left="135"/>
              <w:rPr>
                <w:lang w:val="ru-RU"/>
              </w:rPr>
            </w:pPr>
            <w:r w:rsidRPr="00610D6D">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C354F3" w:rsidRDefault="00B732F8">
            <w:pPr>
              <w:spacing w:after="0"/>
              <w:ind w:left="135"/>
              <w:jc w:val="center"/>
            </w:pPr>
            <w:r w:rsidRPr="00610D6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C354F3" w:rsidRDefault="00B732F8">
            <w:pPr>
              <w:spacing w:after="0"/>
              <w:ind w:left="135"/>
              <w:jc w:val="center"/>
            </w:pPr>
            <w:r>
              <w:rPr>
                <w:rFonts w:ascii="Times New Roman" w:hAnsi="Times New Roman"/>
                <w:color w:val="000000"/>
                <w:sz w:val="24"/>
              </w:rPr>
              <w:t xml:space="preserve"> 2.5 </w:t>
            </w:r>
          </w:p>
        </w:tc>
        <w:tc>
          <w:tcPr>
            <w:tcW w:w="0" w:type="auto"/>
            <w:gridSpan w:val="2"/>
            <w:tcMar>
              <w:top w:w="50" w:type="dxa"/>
              <w:left w:w="100" w:type="dxa"/>
            </w:tcMar>
            <w:vAlign w:val="center"/>
          </w:tcPr>
          <w:p w:rsidR="00C354F3" w:rsidRDefault="00C354F3"/>
        </w:tc>
      </w:tr>
    </w:tbl>
    <w:p w:rsidR="00C354F3" w:rsidRDefault="00C354F3">
      <w:pPr>
        <w:sectPr w:rsidR="00C354F3" w:rsidSect="00610D6D">
          <w:pgSz w:w="16383" w:h="11906" w:orient="landscape"/>
          <w:pgMar w:top="567" w:right="850" w:bottom="568" w:left="1701" w:header="720" w:footer="720" w:gutter="0"/>
          <w:cols w:space="720"/>
        </w:sectPr>
      </w:pPr>
    </w:p>
    <w:p w:rsidR="00C354F3" w:rsidRPr="00610D6D" w:rsidRDefault="00B732F8">
      <w:pPr>
        <w:spacing w:after="0"/>
        <w:ind w:left="120"/>
        <w:rPr>
          <w:lang w:val="ru-RU"/>
        </w:rPr>
      </w:pPr>
      <w:bookmarkStart w:id="8" w:name="block-7964213"/>
      <w:bookmarkEnd w:id="7"/>
      <w:r w:rsidRPr="00610D6D">
        <w:rPr>
          <w:rFonts w:ascii="Times New Roman" w:hAnsi="Times New Roman"/>
          <w:b/>
          <w:color w:val="000000"/>
          <w:sz w:val="28"/>
          <w:lang w:val="ru-RU"/>
        </w:rPr>
        <w:lastRenderedPageBreak/>
        <w:t>УЧЕБНО-МЕТОДИЧЕСКОЕ ОБЕСПЕЧЕНИЕ ОБРАЗОВАТЕЛЬНОГО ПРОЦЕССА</w:t>
      </w:r>
    </w:p>
    <w:p w:rsidR="00C354F3" w:rsidRPr="00610D6D" w:rsidRDefault="00B732F8">
      <w:pPr>
        <w:spacing w:after="0" w:line="480" w:lineRule="auto"/>
        <w:ind w:left="120"/>
        <w:rPr>
          <w:lang w:val="ru-RU"/>
        </w:rPr>
      </w:pPr>
      <w:r w:rsidRPr="00610D6D">
        <w:rPr>
          <w:rFonts w:ascii="Times New Roman" w:hAnsi="Times New Roman"/>
          <w:b/>
          <w:color w:val="000000"/>
          <w:sz w:val="28"/>
          <w:lang w:val="ru-RU"/>
        </w:rPr>
        <w:t>ОБЯЗАТЕЛЬНЫЕ УЧЕБНЫЕ МАТЕРИАЛЫ ДЛЯ УЧЕНИКА</w:t>
      </w:r>
    </w:p>
    <w:p w:rsidR="00C354F3" w:rsidRPr="00610D6D" w:rsidRDefault="00B732F8">
      <w:pPr>
        <w:spacing w:after="0" w:line="480" w:lineRule="auto"/>
        <w:ind w:left="120"/>
        <w:rPr>
          <w:lang w:val="ru-RU"/>
        </w:rPr>
      </w:pPr>
      <w:r w:rsidRPr="00610D6D">
        <w:rPr>
          <w:rFonts w:ascii="Times New Roman" w:hAnsi="Times New Roman"/>
          <w:color w:val="000000"/>
          <w:sz w:val="28"/>
          <w:lang w:val="ru-RU"/>
        </w:rPr>
        <w:t>​‌‌​</w:t>
      </w:r>
    </w:p>
    <w:p w:rsidR="00C354F3" w:rsidRPr="00610D6D" w:rsidRDefault="00B732F8">
      <w:pPr>
        <w:spacing w:after="0" w:line="480" w:lineRule="auto"/>
        <w:ind w:left="120"/>
        <w:rPr>
          <w:lang w:val="ru-RU"/>
        </w:rPr>
      </w:pPr>
      <w:r w:rsidRPr="00610D6D">
        <w:rPr>
          <w:rFonts w:ascii="Times New Roman" w:hAnsi="Times New Roman"/>
          <w:color w:val="000000"/>
          <w:sz w:val="28"/>
          <w:lang w:val="ru-RU"/>
        </w:rPr>
        <w:t>​‌‌</w:t>
      </w:r>
    </w:p>
    <w:p w:rsidR="00C354F3" w:rsidRPr="00610D6D" w:rsidRDefault="00B732F8">
      <w:pPr>
        <w:spacing w:after="0"/>
        <w:ind w:left="120"/>
        <w:rPr>
          <w:lang w:val="ru-RU"/>
        </w:rPr>
      </w:pPr>
      <w:r w:rsidRPr="00610D6D">
        <w:rPr>
          <w:rFonts w:ascii="Times New Roman" w:hAnsi="Times New Roman"/>
          <w:color w:val="000000"/>
          <w:sz w:val="28"/>
          <w:lang w:val="ru-RU"/>
        </w:rPr>
        <w:t>​</w:t>
      </w:r>
    </w:p>
    <w:p w:rsidR="00C354F3" w:rsidRPr="00610D6D" w:rsidRDefault="00B732F8">
      <w:pPr>
        <w:spacing w:after="0" w:line="480" w:lineRule="auto"/>
        <w:ind w:left="120"/>
        <w:rPr>
          <w:lang w:val="ru-RU"/>
        </w:rPr>
      </w:pPr>
      <w:r w:rsidRPr="00610D6D">
        <w:rPr>
          <w:rFonts w:ascii="Times New Roman" w:hAnsi="Times New Roman"/>
          <w:b/>
          <w:color w:val="000000"/>
          <w:sz w:val="28"/>
          <w:lang w:val="ru-RU"/>
        </w:rPr>
        <w:t>МЕТОДИЧЕСКИЕ МАТЕРИАЛЫ ДЛЯ УЧИТЕЛЯ</w:t>
      </w:r>
    </w:p>
    <w:p w:rsidR="00C354F3" w:rsidRPr="00610D6D" w:rsidRDefault="00B732F8">
      <w:pPr>
        <w:spacing w:after="0" w:line="480" w:lineRule="auto"/>
        <w:ind w:left="120"/>
        <w:rPr>
          <w:lang w:val="ru-RU"/>
        </w:rPr>
      </w:pPr>
      <w:r w:rsidRPr="00610D6D">
        <w:rPr>
          <w:rFonts w:ascii="Times New Roman" w:hAnsi="Times New Roman"/>
          <w:color w:val="000000"/>
          <w:sz w:val="28"/>
          <w:lang w:val="ru-RU"/>
        </w:rPr>
        <w:t>​‌‌​</w:t>
      </w:r>
    </w:p>
    <w:p w:rsidR="00C354F3" w:rsidRPr="00610D6D" w:rsidRDefault="00C354F3">
      <w:pPr>
        <w:spacing w:after="0"/>
        <w:ind w:left="120"/>
        <w:rPr>
          <w:lang w:val="ru-RU"/>
        </w:rPr>
      </w:pPr>
    </w:p>
    <w:p w:rsidR="00C354F3" w:rsidRPr="00610D6D" w:rsidRDefault="00B732F8">
      <w:pPr>
        <w:spacing w:after="0" w:line="480" w:lineRule="auto"/>
        <w:ind w:left="120"/>
        <w:rPr>
          <w:lang w:val="ru-RU"/>
        </w:rPr>
      </w:pPr>
      <w:r w:rsidRPr="00610D6D">
        <w:rPr>
          <w:rFonts w:ascii="Times New Roman" w:hAnsi="Times New Roman"/>
          <w:b/>
          <w:color w:val="000000"/>
          <w:sz w:val="28"/>
          <w:lang w:val="ru-RU"/>
        </w:rPr>
        <w:t>ЦИФРОВЫЕ ОБРАЗОВАТЕЛЬНЫЕ РЕСУРСЫ И РЕСУРСЫ СЕТИ ИНТЕРНЕТ</w:t>
      </w:r>
    </w:p>
    <w:p w:rsidR="00C354F3" w:rsidRDefault="00B732F8">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bookmarkEnd w:id="8"/>
    <w:p w:rsidR="00B732F8" w:rsidRDefault="00B732F8"/>
    <w:sectPr w:rsidR="00B732F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4F3"/>
    <w:rsid w:val="000A6FD4"/>
    <w:rsid w:val="004B173B"/>
    <w:rsid w:val="00610D6D"/>
    <w:rsid w:val="0088569B"/>
    <w:rsid w:val="00972BB5"/>
    <w:rsid w:val="00B732F8"/>
    <w:rsid w:val="00BF2A21"/>
    <w:rsid w:val="00C354F3"/>
    <w:rsid w:val="00DB50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D90368-7677-4239-BC6C-3004151B6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DB50DC"/>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DB50D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cc74" TargetMode="External"/><Relationship Id="rId18" Type="http://schemas.openxmlformats.org/officeDocument/2006/relationships/hyperlink" Target="https://m.edsoo.ru/863e6122" TargetMode="External"/><Relationship Id="rId26" Type="http://schemas.openxmlformats.org/officeDocument/2006/relationships/hyperlink" Target="https://m.edsoo.ru/863e6d5c" TargetMode="External"/><Relationship Id="rId39" Type="http://schemas.openxmlformats.org/officeDocument/2006/relationships/hyperlink" Target="https://m.edsoo.ru/863e7f4a" TargetMode="External"/><Relationship Id="rId21" Type="http://schemas.openxmlformats.org/officeDocument/2006/relationships/hyperlink" Target="https://m.edsoo.ru/863e6122" TargetMode="External"/><Relationship Id="rId34" Type="http://schemas.openxmlformats.org/officeDocument/2006/relationships/hyperlink" Target="https://m.edsoo.ru/863e796e" TargetMode="External"/><Relationship Id="rId42" Type="http://schemas.openxmlformats.org/officeDocument/2006/relationships/hyperlink" Target="https://m.edsoo.ru/863e86f2" TargetMode="External"/><Relationship Id="rId47" Type="http://schemas.openxmlformats.org/officeDocument/2006/relationships/hyperlink" Target="https://m.edsoo.ru/863e8efe" TargetMode="External"/><Relationship Id="rId50" Type="http://schemas.openxmlformats.org/officeDocument/2006/relationships/hyperlink" Target="https://m.edsoo.ru/863e9214" TargetMode="External"/><Relationship Id="rId55" Type="http://schemas.openxmlformats.org/officeDocument/2006/relationships/hyperlink" Target="https://m.edsoo.ru/863e9c1e" TargetMode="External"/><Relationship Id="rId63" Type="http://schemas.openxmlformats.org/officeDocument/2006/relationships/hyperlink" Target="https://m.edsoo.ru/863ea8bc" TargetMode="External"/><Relationship Id="rId68" Type="http://schemas.openxmlformats.org/officeDocument/2006/relationships/hyperlink" Target="https://m.edsoo.ru/863eafec" TargetMode="External"/><Relationship Id="rId76" Type="http://schemas.openxmlformats.org/officeDocument/2006/relationships/hyperlink" Target="https://m.edsoo.ru/863eba1e" TargetMode="External"/><Relationship Id="rId7" Type="http://schemas.openxmlformats.org/officeDocument/2006/relationships/hyperlink" Target="https://m.edsoo.ru/7f41c292" TargetMode="External"/><Relationship Id="rId71" Type="http://schemas.openxmlformats.org/officeDocument/2006/relationships/hyperlink" Target="https://m.edsoo.ru/863eb46a" TargetMode="External"/><Relationship Id="rId2" Type="http://schemas.openxmlformats.org/officeDocument/2006/relationships/settings" Target="settings.xml"/><Relationship Id="rId16" Type="http://schemas.openxmlformats.org/officeDocument/2006/relationships/hyperlink" Target="https://m.edsoo.ru/7f41cc74" TargetMode="External"/><Relationship Id="rId29" Type="http://schemas.openxmlformats.org/officeDocument/2006/relationships/hyperlink" Target="https://m.edsoo.ru/863e716c" TargetMode="External"/><Relationship Id="rId11" Type="http://schemas.openxmlformats.org/officeDocument/2006/relationships/hyperlink" Target="https://m.edsoo.ru/7f41c292" TargetMode="External"/><Relationship Id="rId24" Type="http://schemas.openxmlformats.org/officeDocument/2006/relationships/hyperlink" Target="https://m.edsoo.ru/863e6b72" TargetMode="External"/><Relationship Id="rId32" Type="http://schemas.openxmlformats.org/officeDocument/2006/relationships/hyperlink" Target="https://m.edsoo.ru/863e7aae" TargetMode="External"/><Relationship Id="rId37" Type="http://schemas.openxmlformats.org/officeDocument/2006/relationships/hyperlink" Target="https://m.edsoo.ru/863e81b6" TargetMode="External"/><Relationship Id="rId40" Type="http://schemas.openxmlformats.org/officeDocument/2006/relationships/hyperlink" Target="https://m.edsoo.ru/863e81b6" TargetMode="External"/><Relationship Id="rId45" Type="http://schemas.openxmlformats.org/officeDocument/2006/relationships/hyperlink" Target="https://m.edsoo.ru/863e8c60" TargetMode="External"/><Relationship Id="rId53" Type="http://schemas.openxmlformats.org/officeDocument/2006/relationships/hyperlink" Target="https://m.edsoo.ru/863ea20e" TargetMode="External"/><Relationship Id="rId58" Type="http://schemas.openxmlformats.org/officeDocument/2006/relationships/hyperlink" Target="https://m.edsoo.ru/863e9ed0" TargetMode="External"/><Relationship Id="rId66" Type="http://schemas.openxmlformats.org/officeDocument/2006/relationships/hyperlink" Target="https://m.edsoo.ru/863ead44" TargetMode="External"/><Relationship Id="rId74" Type="http://schemas.openxmlformats.org/officeDocument/2006/relationships/hyperlink" Target="https://m.edsoo.ru/863ebb5e" TargetMode="External"/><Relationship Id="rId5" Type="http://schemas.openxmlformats.org/officeDocument/2006/relationships/hyperlink" Target="https://m.edsoo.ru/7f41c292" TargetMode="External"/><Relationship Id="rId15" Type="http://schemas.openxmlformats.org/officeDocument/2006/relationships/hyperlink" Target="https://m.edsoo.ru/7f41cc74" TargetMode="External"/><Relationship Id="rId23" Type="http://schemas.openxmlformats.org/officeDocument/2006/relationships/hyperlink" Target="https://m.edsoo.ru/863e6b72" TargetMode="External"/><Relationship Id="rId28" Type="http://schemas.openxmlformats.org/officeDocument/2006/relationships/hyperlink" Target="https://m.edsoo.ru/863e6ff0" TargetMode="External"/><Relationship Id="rId36" Type="http://schemas.openxmlformats.org/officeDocument/2006/relationships/hyperlink" Target="https://m.edsoo.ru/863e7540" TargetMode="External"/><Relationship Id="rId49" Type="http://schemas.openxmlformats.org/officeDocument/2006/relationships/hyperlink" Target="https://m.edsoo.ru/863e8d78" TargetMode="External"/><Relationship Id="rId57" Type="http://schemas.openxmlformats.org/officeDocument/2006/relationships/hyperlink" Target="https://m.edsoo.ru/863e9da4" TargetMode="External"/><Relationship Id="rId61" Type="http://schemas.openxmlformats.org/officeDocument/2006/relationships/hyperlink" Target="https://m.edsoo.ru/863ea5a6" TargetMode="External"/><Relationship Id="rId10" Type="http://schemas.openxmlformats.org/officeDocument/2006/relationships/hyperlink" Target="https://m.edsoo.ru/7f41c292" TargetMode="External"/><Relationship Id="rId19" Type="http://schemas.openxmlformats.org/officeDocument/2006/relationships/hyperlink" Target="https://m.edsoo.ru/863e632a" TargetMode="External"/><Relationship Id="rId31" Type="http://schemas.openxmlformats.org/officeDocument/2006/relationships/hyperlink" Target="https://m.edsoo.ru/863e7c98" TargetMode="External"/><Relationship Id="rId44" Type="http://schemas.openxmlformats.org/officeDocument/2006/relationships/hyperlink" Target="https://m.edsoo.ru/863e89a4" TargetMode="External"/><Relationship Id="rId52" Type="http://schemas.openxmlformats.org/officeDocument/2006/relationships/hyperlink" Target="https://m.edsoo.ru/863e9336" TargetMode="External"/><Relationship Id="rId60" Type="http://schemas.openxmlformats.org/officeDocument/2006/relationships/hyperlink" Target="https://m.edsoo.ru/863e9c1e" TargetMode="External"/><Relationship Id="rId65" Type="http://schemas.openxmlformats.org/officeDocument/2006/relationships/hyperlink" Target="https://m.edsoo.ru/863eac2c" TargetMode="External"/><Relationship Id="rId73" Type="http://schemas.openxmlformats.org/officeDocument/2006/relationships/hyperlink" Target="https://m.edsoo.ru/863eb5fa" TargetMode="External"/><Relationship Id="rId78"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hyperlink" Target="https://m.edsoo.ru/7f41c292" TargetMode="External"/><Relationship Id="rId14" Type="http://schemas.openxmlformats.org/officeDocument/2006/relationships/hyperlink" Target="https://m.edsoo.ru/7f41cc74" TargetMode="External"/><Relationship Id="rId22" Type="http://schemas.openxmlformats.org/officeDocument/2006/relationships/hyperlink" Target="https://m.edsoo.ru/863e674e" TargetMode="External"/><Relationship Id="rId27" Type="http://schemas.openxmlformats.org/officeDocument/2006/relationships/hyperlink" Target="https://m.edsoo.ru/863e6e88" TargetMode="External"/><Relationship Id="rId30" Type="http://schemas.openxmlformats.org/officeDocument/2006/relationships/hyperlink" Target="https://m.edsoo.ru/863e766c" TargetMode="External"/><Relationship Id="rId35" Type="http://schemas.openxmlformats.org/officeDocument/2006/relationships/hyperlink" Target="https://m.edsoo.ru/863e796e" TargetMode="External"/><Relationship Id="rId43" Type="http://schemas.openxmlformats.org/officeDocument/2006/relationships/hyperlink" Target="https://m.edsoo.ru/863e8878" TargetMode="External"/><Relationship Id="rId48" Type="http://schemas.openxmlformats.org/officeDocument/2006/relationships/hyperlink" Target="https://m.edsoo.ru/863e8efe" TargetMode="External"/><Relationship Id="rId56" Type="http://schemas.openxmlformats.org/officeDocument/2006/relationships/hyperlink" Target="https://m.edsoo.ru/863e99c6" TargetMode="External"/><Relationship Id="rId64" Type="http://schemas.openxmlformats.org/officeDocument/2006/relationships/hyperlink" Target="https://m.edsoo.ru/863ea48e" TargetMode="External"/><Relationship Id="rId69" Type="http://schemas.openxmlformats.org/officeDocument/2006/relationships/hyperlink" Target="https://m.edsoo.ru/863eb10e" TargetMode="External"/><Relationship Id="rId77" Type="http://schemas.openxmlformats.org/officeDocument/2006/relationships/fontTable" Target="fontTable.xml"/><Relationship Id="rId8" Type="http://schemas.openxmlformats.org/officeDocument/2006/relationships/hyperlink" Target="https://m.edsoo.ru/7f41c292" TargetMode="External"/><Relationship Id="rId51" Type="http://schemas.openxmlformats.org/officeDocument/2006/relationships/hyperlink" Target="https://m.edsoo.ru/863e9214" TargetMode="External"/><Relationship Id="rId72" Type="http://schemas.openxmlformats.org/officeDocument/2006/relationships/hyperlink" Target="https://m.edsoo.ru/863eb46a" TargetMode="External"/><Relationship Id="rId3" Type="http://schemas.openxmlformats.org/officeDocument/2006/relationships/webSettings" Target="webSettings.xml"/><Relationship Id="rId12" Type="http://schemas.openxmlformats.org/officeDocument/2006/relationships/hyperlink" Target="https://m.edsoo.ru/7f41c292" TargetMode="External"/><Relationship Id="rId17" Type="http://schemas.openxmlformats.org/officeDocument/2006/relationships/hyperlink" Target="https://m.edsoo.ru/7f41cc74" TargetMode="External"/><Relationship Id="rId25" Type="http://schemas.openxmlformats.org/officeDocument/2006/relationships/hyperlink" Target="https://m.edsoo.ru/863e6870" TargetMode="External"/><Relationship Id="rId33" Type="http://schemas.openxmlformats.org/officeDocument/2006/relationships/hyperlink" Target="https://m.edsoo.ru/863e7dc4" TargetMode="External"/><Relationship Id="rId38" Type="http://schemas.openxmlformats.org/officeDocument/2006/relationships/hyperlink" Target="https://m.edsoo.ru/863e831e" TargetMode="External"/><Relationship Id="rId46" Type="http://schemas.openxmlformats.org/officeDocument/2006/relationships/hyperlink" Target="https://m.edsoo.ru/863e8c60" TargetMode="External"/><Relationship Id="rId59" Type="http://schemas.openxmlformats.org/officeDocument/2006/relationships/hyperlink" Target="https://m.edsoo.ru/863e9fde" TargetMode="External"/><Relationship Id="rId67" Type="http://schemas.openxmlformats.org/officeDocument/2006/relationships/hyperlink" Target="https://m.edsoo.ru/863eaea2" TargetMode="External"/><Relationship Id="rId20" Type="http://schemas.openxmlformats.org/officeDocument/2006/relationships/hyperlink" Target="https://m.edsoo.ru/863e6564" TargetMode="External"/><Relationship Id="rId41" Type="http://schemas.openxmlformats.org/officeDocument/2006/relationships/hyperlink" Target="https://m.edsoo.ru/863e8436" TargetMode="External"/><Relationship Id="rId54" Type="http://schemas.openxmlformats.org/officeDocument/2006/relationships/hyperlink" Target="https://m.edsoo.ru/863e9570" TargetMode="External"/><Relationship Id="rId62" Type="http://schemas.openxmlformats.org/officeDocument/2006/relationships/hyperlink" Target="https://m.edsoo.ru/863ea6be" TargetMode="External"/><Relationship Id="rId70" Type="http://schemas.openxmlformats.org/officeDocument/2006/relationships/hyperlink" Target="https://m.edsoo.ru/863eb348" TargetMode="External"/><Relationship Id="rId75" Type="http://schemas.openxmlformats.org/officeDocument/2006/relationships/hyperlink" Target="https://m.edsoo.ru/863ebd16" TargetMode="External"/><Relationship Id="rId1" Type="http://schemas.openxmlformats.org/officeDocument/2006/relationships/styles" Target="styles.xml"/><Relationship Id="rId6" Type="http://schemas.openxmlformats.org/officeDocument/2006/relationships/hyperlink" Target="https://m.edsoo.ru/7f41c2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10260</Words>
  <Characters>58484</Characters>
  <Application>Microsoft Office Word</Application>
  <DocSecurity>0</DocSecurity>
  <Lines>487</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 Завдатовна</dc:creator>
  <cp:lastModifiedBy>Лилия Завдатовна</cp:lastModifiedBy>
  <cp:revision>8</cp:revision>
  <cp:lastPrinted>2023-10-02T03:24:00Z</cp:lastPrinted>
  <dcterms:created xsi:type="dcterms:W3CDTF">2023-09-12T18:53:00Z</dcterms:created>
  <dcterms:modified xsi:type="dcterms:W3CDTF">2023-10-03T05:04:00Z</dcterms:modified>
</cp:coreProperties>
</file>